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C16" w:rsidRPr="0094544C" w:rsidRDefault="00670618" w:rsidP="00670618">
      <w:pPr>
        <w:spacing w:after="0" w:line="240" w:lineRule="auto"/>
        <w:jc w:val="center"/>
        <w:rPr>
          <w:rFonts w:ascii="Arial" w:hAnsi="Arial" w:cs="Arial"/>
          <w:sz w:val="20"/>
          <w:szCs w:val="20"/>
          <w:lang w:val="es-CO"/>
        </w:rPr>
      </w:pPr>
      <w:r>
        <w:rPr>
          <w:rFonts w:ascii="Arial" w:hAnsi="Arial" w:cs="Arial"/>
          <w:noProof/>
          <w:sz w:val="20"/>
          <w:szCs w:val="20"/>
          <w:lang w:val="es-CO" w:eastAsia="es-CO"/>
        </w:rPr>
        <w:drawing>
          <wp:anchor distT="0" distB="0" distL="114300" distR="114300" simplePos="0" relativeHeight="251666432" behindDoc="0" locked="0" layoutInCell="1" allowOverlap="1">
            <wp:simplePos x="0" y="0"/>
            <wp:positionH relativeFrom="margin">
              <wp:posOffset>4921885</wp:posOffset>
            </wp:positionH>
            <wp:positionV relativeFrom="margin">
              <wp:posOffset>-105410</wp:posOffset>
            </wp:positionV>
            <wp:extent cx="590550" cy="454025"/>
            <wp:effectExtent l="0" t="76200" r="0" b="41275"/>
            <wp:wrapSquare wrapText="bothSides"/>
            <wp:docPr id="19"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8" cstate="print"/>
                    <a:srcRect/>
                    <a:stretch>
                      <a:fillRect/>
                    </a:stretch>
                  </pic:blipFill>
                  <pic:spPr bwMode="auto">
                    <a:xfrm rot="5400000">
                      <a:off x="0" y="0"/>
                      <a:ext cx="590550" cy="454025"/>
                    </a:xfrm>
                    <a:prstGeom prst="rect">
                      <a:avLst/>
                    </a:prstGeom>
                    <a:noFill/>
                    <a:ln w="9525">
                      <a:noFill/>
                      <a:miter lim="800000"/>
                      <a:headEnd/>
                      <a:tailEnd/>
                    </a:ln>
                  </pic:spPr>
                </pic:pic>
              </a:graphicData>
            </a:graphic>
          </wp:anchor>
        </w:drawing>
      </w:r>
      <w:r>
        <w:rPr>
          <w:rFonts w:ascii="Arial" w:hAnsi="Arial" w:cs="Arial"/>
          <w:noProof/>
          <w:sz w:val="20"/>
          <w:szCs w:val="20"/>
          <w:lang w:val="es-CO" w:eastAsia="es-CO"/>
        </w:rPr>
        <w:drawing>
          <wp:anchor distT="0" distB="0" distL="114300" distR="114300" simplePos="0" relativeHeight="251661312" behindDoc="0" locked="0" layoutInCell="1" allowOverlap="1">
            <wp:simplePos x="0" y="0"/>
            <wp:positionH relativeFrom="margin">
              <wp:posOffset>15240</wp:posOffset>
            </wp:positionH>
            <wp:positionV relativeFrom="margin">
              <wp:posOffset>-292735</wp:posOffset>
            </wp:positionV>
            <wp:extent cx="638175" cy="685800"/>
            <wp:effectExtent l="19050" t="0" r="9525" b="0"/>
            <wp:wrapSquare wrapText="bothSides"/>
            <wp:docPr id="20" name="Imagen 4" descr="865AC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65ACECA"/>
                    <pic:cNvPicPr>
                      <a:picLocks noChangeAspect="1" noChangeArrowheads="1"/>
                    </pic:cNvPicPr>
                  </pic:nvPicPr>
                  <pic:blipFill>
                    <a:blip r:embed="rId9" cstate="print"/>
                    <a:srcRect/>
                    <a:stretch>
                      <a:fillRect/>
                    </a:stretch>
                  </pic:blipFill>
                  <pic:spPr bwMode="auto">
                    <a:xfrm>
                      <a:off x="0" y="0"/>
                      <a:ext cx="638175" cy="685800"/>
                    </a:xfrm>
                    <a:prstGeom prst="rect">
                      <a:avLst/>
                    </a:prstGeom>
                    <a:noFill/>
                    <a:ln w="9525">
                      <a:noFill/>
                      <a:miter lim="800000"/>
                      <a:headEnd/>
                      <a:tailEnd/>
                    </a:ln>
                  </pic:spPr>
                </pic:pic>
              </a:graphicData>
            </a:graphic>
          </wp:anchor>
        </w:drawing>
      </w:r>
      <w:r w:rsidR="006C3C16">
        <w:rPr>
          <w:noProof/>
          <w:sz w:val="20"/>
          <w:szCs w:val="20"/>
          <w:lang w:val="es-CO" w:eastAsia="es-CO"/>
        </w:rPr>
        <w:drawing>
          <wp:anchor distT="0" distB="0" distL="114300" distR="114300" simplePos="0" relativeHeight="251660288" behindDoc="0" locked="0" layoutInCell="1" allowOverlap="1">
            <wp:simplePos x="0" y="0"/>
            <wp:positionH relativeFrom="margin">
              <wp:posOffset>7624445</wp:posOffset>
            </wp:positionH>
            <wp:positionV relativeFrom="margin">
              <wp:posOffset>5715</wp:posOffset>
            </wp:positionV>
            <wp:extent cx="553720" cy="561975"/>
            <wp:effectExtent l="38100" t="19050" r="17780" b="0"/>
            <wp:wrapSquare wrapText="bothSides"/>
            <wp:docPr id="21"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0" cstate="print"/>
                    <a:srcRect/>
                    <a:stretch>
                      <a:fillRect/>
                    </a:stretch>
                  </pic:blipFill>
                  <pic:spPr bwMode="auto">
                    <a:xfrm rot="5231659">
                      <a:off x="0" y="0"/>
                      <a:ext cx="553720" cy="561975"/>
                    </a:xfrm>
                    <a:prstGeom prst="rect">
                      <a:avLst/>
                    </a:prstGeom>
                    <a:noFill/>
                    <a:ln w="9525">
                      <a:noFill/>
                      <a:miter lim="800000"/>
                      <a:headEnd/>
                      <a:tailEnd/>
                    </a:ln>
                  </pic:spPr>
                </pic:pic>
              </a:graphicData>
            </a:graphic>
          </wp:anchor>
        </w:drawing>
      </w:r>
      <w:r w:rsidR="006C3C16">
        <w:rPr>
          <w:noProof/>
          <w:sz w:val="20"/>
          <w:szCs w:val="20"/>
          <w:lang w:val="es-CO" w:eastAsia="es-CO"/>
        </w:rPr>
        <w:drawing>
          <wp:anchor distT="0" distB="0" distL="114300" distR="114300" simplePos="0" relativeHeight="251662336" behindDoc="0" locked="0" layoutInCell="1" allowOverlap="1">
            <wp:simplePos x="0" y="0"/>
            <wp:positionH relativeFrom="margin">
              <wp:posOffset>9825355</wp:posOffset>
            </wp:positionH>
            <wp:positionV relativeFrom="margin">
              <wp:posOffset>-280035</wp:posOffset>
            </wp:positionV>
            <wp:extent cx="733425" cy="699135"/>
            <wp:effectExtent l="19050" t="38100" r="9525" b="24765"/>
            <wp:wrapSquare wrapText="bothSides"/>
            <wp:docPr id="22"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1" cstate="print"/>
                    <a:srcRect/>
                    <a:stretch>
                      <a:fillRect/>
                    </a:stretch>
                  </pic:blipFill>
                  <pic:spPr bwMode="auto">
                    <a:xfrm rot="5231659">
                      <a:off x="0" y="0"/>
                      <a:ext cx="733425" cy="699135"/>
                    </a:xfrm>
                    <a:prstGeom prst="rect">
                      <a:avLst/>
                    </a:prstGeom>
                    <a:noFill/>
                    <a:ln w="9525">
                      <a:noFill/>
                      <a:miter lim="800000"/>
                      <a:headEnd/>
                      <a:tailEnd/>
                    </a:ln>
                  </pic:spPr>
                </pic:pic>
              </a:graphicData>
            </a:graphic>
          </wp:anchor>
        </w:drawing>
      </w:r>
      <w:r w:rsidR="006C3C16" w:rsidRPr="0094544C">
        <w:rPr>
          <w:rFonts w:ascii="Arial" w:hAnsi="Arial" w:cs="Arial"/>
          <w:sz w:val="20"/>
          <w:szCs w:val="20"/>
          <w:lang w:val="es-CO"/>
        </w:rPr>
        <w:t>REPUBLICA DE  COLOMBIA</w:t>
      </w:r>
      <w:r w:rsidR="006C3C16">
        <w:rPr>
          <w:rFonts w:ascii="Arial" w:hAnsi="Arial" w:cs="Arial"/>
          <w:sz w:val="20"/>
          <w:szCs w:val="20"/>
          <w:lang w:val="es-CO"/>
        </w:rPr>
        <w:t xml:space="preserve">                </w:t>
      </w:r>
      <w:r w:rsidR="006C3C16" w:rsidRPr="00506BD7">
        <w:rPr>
          <w:rFonts w:ascii="Arial" w:hAnsi="Arial" w:cs="Arial"/>
          <w:noProof/>
          <w:sz w:val="20"/>
          <w:szCs w:val="20"/>
          <w:lang w:val="es-CO" w:eastAsia="es-CO"/>
        </w:rPr>
        <w:drawing>
          <wp:anchor distT="0" distB="0" distL="114300" distR="114300" simplePos="0" relativeHeight="251665408" behindDoc="0" locked="0" layoutInCell="1" allowOverlap="1">
            <wp:simplePos x="0" y="0"/>
            <wp:positionH relativeFrom="margin">
              <wp:posOffset>8732605</wp:posOffset>
            </wp:positionH>
            <wp:positionV relativeFrom="margin">
              <wp:posOffset>-446860</wp:posOffset>
            </wp:positionV>
            <wp:extent cx="736979" cy="679185"/>
            <wp:effectExtent l="0" t="57150" r="0" b="27940"/>
            <wp:wrapSquare wrapText="bothSides"/>
            <wp:docPr id="24"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1" cstate="print"/>
                    <a:srcRect/>
                    <a:stretch>
                      <a:fillRect/>
                    </a:stretch>
                  </pic:blipFill>
                  <pic:spPr bwMode="auto">
                    <a:xfrm rot="5231659">
                      <a:off x="0" y="0"/>
                      <a:ext cx="736600" cy="676910"/>
                    </a:xfrm>
                    <a:prstGeom prst="rect">
                      <a:avLst/>
                    </a:prstGeom>
                    <a:noFill/>
                    <a:ln w="9525">
                      <a:noFill/>
                      <a:miter lim="800000"/>
                      <a:headEnd/>
                      <a:tailEnd/>
                    </a:ln>
                  </pic:spPr>
                </pic:pic>
              </a:graphicData>
            </a:graphic>
          </wp:anchor>
        </w:drawing>
      </w:r>
    </w:p>
    <w:p w:rsidR="006C3C16" w:rsidRPr="0094544C" w:rsidRDefault="006C3C16" w:rsidP="00670618">
      <w:pPr>
        <w:tabs>
          <w:tab w:val="center" w:pos="3595"/>
          <w:tab w:val="right" w:pos="7191"/>
        </w:tabs>
        <w:spacing w:after="0" w:line="240" w:lineRule="auto"/>
        <w:jc w:val="center"/>
        <w:rPr>
          <w:rFonts w:ascii="Arial" w:hAnsi="Arial" w:cs="Arial"/>
          <w:sz w:val="20"/>
          <w:szCs w:val="20"/>
          <w:lang w:val="es-CO"/>
        </w:rPr>
      </w:pPr>
      <w:r w:rsidRPr="0094544C">
        <w:rPr>
          <w:rFonts w:ascii="Arial" w:hAnsi="Arial" w:cs="Arial"/>
          <w:sz w:val="20"/>
          <w:szCs w:val="20"/>
          <w:lang w:val="es-CO"/>
        </w:rPr>
        <w:t>DEPARTAMENTO DE CORDOBA</w:t>
      </w:r>
      <w:r w:rsidRPr="00332FBE">
        <w:rPr>
          <w:rFonts w:ascii="Arial" w:hAnsi="Arial" w:cs="Arial"/>
          <w:noProof/>
          <w:sz w:val="20"/>
          <w:szCs w:val="20"/>
          <w:lang w:val="es-CO" w:eastAsia="es-CO"/>
        </w:rPr>
        <w:drawing>
          <wp:anchor distT="0" distB="0" distL="114300" distR="114300" simplePos="0" relativeHeight="251664384" behindDoc="0" locked="0" layoutInCell="1" allowOverlap="1">
            <wp:simplePos x="0" y="0"/>
            <wp:positionH relativeFrom="margin">
              <wp:posOffset>9572796</wp:posOffset>
            </wp:positionH>
            <wp:positionV relativeFrom="margin">
              <wp:posOffset>-299862</wp:posOffset>
            </wp:positionV>
            <wp:extent cx="731576" cy="696329"/>
            <wp:effectExtent l="19050" t="38100" r="0" b="29845"/>
            <wp:wrapSquare wrapText="bothSides"/>
            <wp:docPr id="27"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2" cstate="print"/>
                    <a:srcRect/>
                    <a:stretch>
                      <a:fillRect/>
                    </a:stretch>
                  </pic:blipFill>
                  <pic:spPr bwMode="auto">
                    <a:xfrm rot="5231659">
                      <a:off x="0" y="0"/>
                      <a:ext cx="731520" cy="694055"/>
                    </a:xfrm>
                    <a:prstGeom prst="rect">
                      <a:avLst/>
                    </a:prstGeom>
                    <a:noFill/>
                    <a:ln w="9525">
                      <a:noFill/>
                      <a:miter lim="800000"/>
                      <a:headEnd/>
                      <a:tailEnd/>
                    </a:ln>
                  </pic:spPr>
                </pic:pic>
              </a:graphicData>
            </a:graphic>
          </wp:anchor>
        </w:drawing>
      </w:r>
      <w:r w:rsidRPr="00332FBE">
        <w:rPr>
          <w:rFonts w:ascii="Arial" w:hAnsi="Arial" w:cs="Arial"/>
          <w:noProof/>
          <w:sz w:val="20"/>
          <w:szCs w:val="20"/>
          <w:lang w:val="es-CO" w:eastAsia="es-CO"/>
        </w:rPr>
        <w:drawing>
          <wp:anchor distT="0" distB="0" distL="114300" distR="114300" simplePos="0" relativeHeight="251663360" behindDoc="0" locked="0" layoutInCell="1" allowOverlap="1">
            <wp:simplePos x="0" y="0"/>
            <wp:positionH relativeFrom="margin">
              <wp:posOffset>9420396</wp:posOffset>
            </wp:positionH>
            <wp:positionV relativeFrom="margin">
              <wp:posOffset>-452262</wp:posOffset>
            </wp:positionV>
            <wp:extent cx="731576" cy="696329"/>
            <wp:effectExtent l="19050" t="38100" r="0" b="29845"/>
            <wp:wrapSquare wrapText="bothSides"/>
            <wp:docPr id="28"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2" cstate="print"/>
                    <a:srcRect/>
                    <a:stretch>
                      <a:fillRect/>
                    </a:stretch>
                  </pic:blipFill>
                  <pic:spPr bwMode="auto">
                    <a:xfrm rot="5231659">
                      <a:off x="0" y="0"/>
                      <a:ext cx="731520" cy="694055"/>
                    </a:xfrm>
                    <a:prstGeom prst="rect">
                      <a:avLst/>
                    </a:prstGeom>
                    <a:noFill/>
                    <a:ln w="9525">
                      <a:noFill/>
                      <a:miter lim="800000"/>
                      <a:headEnd/>
                      <a:tailEnd/>
                    </a:ln>
                  </pic:spPr>
                </pic:pic>
              </a:graphicData>
            </a:graphic>
          </wp:anchor>
        </w:drawing>
      </w:r>
    </w:p>
    <w:p w:rsidR="006C3C16" w:rsidRPr="0094544C" w:rsidRDefault="006C3C16" w:rsidP="00670618">
      <w:pPr>
        <w:spacing w:after="0" w:line="240" w:lineRule="auto"/>
        <w:jc w:val="center"/>
        <w:rPr>
          <w:rFonts w:ascii="Arial" w:hAnsi="Arial" w:cs="Arial"/>
          <w:sz w:val="20"/>
          <w:szCs w:val="20"/>
          <w:lang w:val="es-CO"/>
        </w:rPr>
      </w:pPr>
      <w:r w:rsidRPr="0094544C">
        <w:rPr>
          <w:rFonts w:ascii="Arial" w:hAnsi="Arial" w:cs="Arial"/>
          <w:sz w:val="20"/>
          <w:szCs w:val="20"/>
          <w:lang w:val="es-CO"/>
        </w:rPr>
        <w:t>MUNI</w:t>
      </w:r>
      <w:r>
        <w:rPr>
          <w:rFonts w:ascii="Arial" w:hAnsi="Arial" w:cs="Arial"/>
          <w:sz w:val="20"/>
          <w:szCs w:val="20"/>
          <w:lang w:val="es-CO"/>
        </w:rPr>
        <w:t>CIPIO DE  TUCHIN</w:t>
      </w:r>
    </w:p>
    <w:p w:rsidR="006C3C16" w:rsidRPr="0094544C" w:rsidRDefault="00670618" w:rsidP="00670618">
      <w:pPr>
        <w:spacing w:after="0" w:line="240" w:lineRule="auto"/>
        <w:jc w:val="center"/>
        <w:rPr>
          <w:rFonts w:ascii="Arial" w:hAnsi="Arial" w:cs="Arial"/>
          <w:b/>
          <w:sz w:val="36"/>
          <w:szCs w:val="36"/>
          <w:lang w:val="es-CO"/>
        </w:rPr>
      </w:pPr>
      <w:r w:rsidRPr="00670618">
        <w:rPr>
          <w:rFonts w:ascii="Arial" w:hAnsi="Arial" w:cs="Arial"/>
          <w:b/>
          <w:sz w:val="28"/>
          <w:szCs w:val="28"/>
          <w:lang w:val="es-CO"/>
        </w:rPr>
        <w:t>CENTRO EDUCATIVO FLECHA</w:t>
      </w:r>
      <w:r>
        <w:rPr>
          <w:rFonts w:ascii="Arial" w:hAnsi="Arial" w:cs="Arial"/>
          <w:b/>
          <w:sz w:val="36"/>
          <w:szCs w:val="36"/>
          <w:lang w:val="es-CO"/>
        </w:rPr>
        <w:t xml:space="preserve"> “</w:t>
      </w:r>
      <w:r w:rsidRPr="00670618">
        <w:rPr>
          <w:rFonts w:ascii="Arial" w:hAnsi="Arial" w:cs="Arial"/>
          <w:b/>
          <w:sz w:val="28"/>
          <w:szCs w:val="28"/>
          <w:lang w:val="es-CO"/>
        </w:rPr>
        <w:t>CEDUFLECH”</w:t>
      </w:r>
    </w:p>
    <w:p w:rsidR="006C3C16" w:rsidRPr="00D93E9A" w:rsidRDefault="006C3C16" w:rsidP="006C3C16">
      <w:pPr>
        <w:spacing w:after="0" w:line="240" w:lineRule="auto"/>
        <w:jc w:val="center"/>
        <w:rPr>
          <w:rFonts w:ascii="Arial" w:hAnsi="Arial" w:cs="Arial"/>
          <w:sz w:val="16"/>
          <w:szCs w:val="16"/>
          <w:lang w:val="es-CO"/>
        </w:rPr>
      </w:pPr>
      <w:r w:rsidRPr="00D93E9A">
        <w:rPr>
          <w:rFonts w:ascii="Arial" w:hAnsi="Arial" w:cs="Arial"/>
          <w:sz w:val="16"/>
          <w:szCs w:val="16"/>
          <w:lang w:val="es-CO"/>
        </w:rPr>
        <w:t>Reconocimiento oficial de sus estudios según  Resolución N°001388 de septiembre del 2002, para los niveles de preescolar y básica primaria, la cual asocia  a los establecimientos educativos Flecha, Bomba, Esmeralda Norte</w:t>
      </w:r>
    </w:p>
    <w:p w:rsidR="006C3C16" w:rsidRDefault="006C3C16" w:rsidP="006C3C16">
      <w:pPr>
        <w:spacing w:after="0" w:line="240" w:lineRule="auto"/>
        <w:jc w:val="both"/>
        <w:rPr>
          <w:b/>
          <w:lang w:val="en-US"/>
        </w:rPr>
      </w:pPr>
      <w:r w:rsidRPr="00F5176E">
        <w:rPr>
          <w:b/>
          <w:color w:val="4F81BD"/>
          <w:sz w:val="20"/>
          <w:szCs w:val="20"/>
          <w:lang w:val="en-US"/>
        </w:rPr>
        <w:t>_______________________________________________________</w:t>
      </w:r>
      <w:r>
        <w:rPr>
          <w:b/>
          <w:color w:val="4F81BD"/>
          <w:sz w:val="20"/>
          <w:szCs w:val="20"/>
          <w:lang w:val="en-US"/>
        </w:rPr>
        <w:t>______________________________</w:t>
      </w:r>
      <w:r w:rsidRPr="00F5176E">
        <w:rPr>
          <w:b/>
          <w:color w:val="4F81BD"/>
          <w:sz w:val="20"/>
          <w:szCs w:val="20"/>
          <w:lang w:val="en-US"/>
        </w:rPr>
        <w:t xml:space="preserve">    </w:t>
      </w:r>
      <w:r w:rsidRPr="00F5176E">
        <w:rPr>
          <w:b/>
          <w:lang w:val="en-US"/>
        </w:rPr>
        <w:t xml:space="preserve">                    </w:t>
      </w:r>
    </w:p>
    <w:p w:rsidR="006C3C16" w:rsidRDefault="006C3C16" w:rsidP="00150683">
      <w:pPr>
        <w:spacing w:after="0" w:line="240" w:lineRule="auto"/>
        <w:jc w:val="both"/>
        <w:rPr>
          <w:b/>
          <w:lang w:val="en-US"/>
        </w:rPr>
      </w:pPr>
      <w:r w:rsidRPr="00F5176E">
        <w:rPr>
          <w:b/>
          <w:lang w:val="en-US"/>
        </w:rPr>
        <w:t xml:space="preserve">DANE: 223670001082              </w:t>
      </w:r>
      <w:r>
        <w:rPr>
          <w:b/>
          <w:lang w:val="en-US"/>
        </w:rPr>
        <w:t xml:space="preserve">       </w:t>
      </w:r>
      <w:r w:rsidRPr="00F5176E">
        <w:rPr>
          <w:b/>
          <w:lang w:val="en-US"/>
        </w:rPr>
        <w:t xml:space="preserve">  NUCLEO: 0069C                       </w:t>
      </w:r>
      <w:r>
        <w:rPr>
          <w:b/>
          <w:lang w:val="en-US"/>
        </w:rPr>
        <w:t xml:space="preserve">                 </w:t>
      </w:r>
      <w:r w:rsidRPr="00F5176E">
        <w:rPr>
          <w:b/>
          <w:lang w:val="en-US"/>
        </w:rPr>
        <w:t>NIT:</w:t>
      </w:r>
      <w:r w:rsidRPr="00F5176E">
        <w:rPr>
          <w:color w:val="000000" w:themeColor="text1"/>
          <w:sz w:val="18"/>
          <w:szCs w:val="18"/>
          <w:lang w:val="en-US"/>
        </w:rPr>
        <w:t xml:space="preserve"> </w:t>
      </w:r>
      <w:r w:rsidRPr="000C16D3">
        <w:rPr>
          <w:b/>
          <w:color w:val="000000" w:themeColor="text1"/>
          <w:sz w:val="20"/>
          <w:szCs w:val="20"/>
          <w:lang w:val="en-US"/>
        </w:rPr>
        <w:t>N°. 900029500</w:t>
      </w:r>
      <w:r w:rsidRPr="000C16D3">
        <w:rPr>
          <w:b/>
          <w:lang w:val="en-US"/>
        </w:rPr>
        <w:t>-2</w:t>
      </w:r>
      <w:r w:rsidRPr="00F5176E">
        <w:rPr>
          <w:b/>
          <w:lang w:val="en-US"/>
        </w:rPr>
        <w:t xml:space="preserve">    </w:t>
      </w:r>
    </w:p>
    <w:p w:rsidR="006C3C16" w:rsidRDefault="006C3C16" w:rsidP="00150683">
      <w:pPr>
        <w:spacing w:after="0" w:line="240" w:lineRule="auto"/>
        <w:jc w:val="both"/>
        <w:rPr>
          <w:b/>
          <w:lang w:val="en-US"/>
        </w:rPr>
      </w:pPr>
    </w:p>
    <w:p w:rsidR="006C3C16" w:rsidRDefault="006C3C16" w:rsidP="00150683">
      <w:pPr>
        <w:spacing w:after="0" w:line="240" w:lineRule="auto"/>
        <w:jc w:val="both"/>
        <w:rPr>
          <w:b/>
          <w:lang w:val="en-US"/>
        </w:rPr>
      </w:pPr>
    </w:p>
    <w:p w:rsidR="008B4EEC" w:rsidRDefault="008B4EEC" w:rsidP="005B6300">
      <w:pPr>
        <w:spacing w:after="0" w:line="240" w:lineRule="auto"/>
        <w:jc w:val="center"/>
        <w:rPr>
          <w:rFonts w:ascii="Arial" w:hAnsi="Arial" w:cs="Arial"/>
          <w:b/>
          <w:sz w:val="32"/>
          <w:szCs w:val="32"/>
        </w:rPr>
      </w:pPr>
    </w:p>
    <w:p w:rsidR="008B4EEC" w:rsidRDefault="008B4EEC" w:rsidP="005B6300">
      <w:pPr>
        <w:spacing w:after="0" w:line="240" w:lineRule="auto"/>
        <w:jc w:val="center"/>
        <w:rPr>
          <w:rFonts w:ascii="Arial" w:hAnsi="Arial" w:cs="Arial"/>
          <w:b/>
          <w:sz w:val="32"/>
          <w:szCs w:val="32"/>
        </w:rPr>
      </w:pPr>
    </w:p>
    <w:p w:rsidR="001C5580" w:rsidRPr="008B4EEC" w:rsidRDefault="001C5580" w:rsidP="005B6300">
      <w:pPr>
        <w:spacing w:after="0" w:line="240" w:lineRule="auto"/>
        <w:jc w:val="center"/>
        <w:rPr>
          <w:rFonts w:ascii="Arial" w:hAnsi="Arial" w:cs="Arial"/>
          <w:b/>
          <w:sz w:val="32"/>
          <w:szCs w:val="32"/>
        </w:rPr>
      </w:pPr>
      <w:r w:rsidRPr="008B4EEC">
        <w:rPr>
          <w:rFonts w:ascii="Arial" w:hAnsi="Arial" w:cs="Arial"/>
          <w:b/>
          <w:sz w:val="32"/>
          <w:szCs w:val="32"/>
        </w:rPr>
        <w:t>SITEMA INSTITUCIONAL DE EVALUACION Y PROMOCION DE ESTUDIANTES DEL CENTRO EDUCATIVO FLECHA</w:t>
      </w:r>
      <w:r w:rsidR="005B6300" w:rsidRPr="008B4EEC">
        <w:rPr>
          <w:rFonts w:ascii="Arial" w:hAnsi="Arial" w:cs="Arial"/>
          <w:b/>
          <w:sz w:val="32"/>
          <w:szCs w:val="32"/>
        </w:rPr>
        <w:t>.</w:t>
      </w:r>
    </w:p>
    <w:p w:rsidR="005B6300" w:rsidRPr="008B4EEC" w:rsidRDefault="005B6300" w:rsidP="005B6300">
      <w:pPr>
        <w:spacing w:after="0" w:line="240" w:lineRule="auto"/>
        <w:jc w:val="center"/>
        <w:rPr>
          <w:rFonts w:ascii="Arial" w:hAnsi="Arial" w:cs="Arial"/>
          <w:b/>
          <w:sz w:val="32"/>
          <w:szCs w:val="32"/>
        </w:rPr>
      </w:pPr>
      <w:r w:rsidRPr="008B4EEC">
        <w:rPr>
          <w:rFonts w:ascii="Arial" w:hAnsi="Arial" w:cs="Arial"/>
          <w:b/>
          <w:sz w:val="32"/>
          <w:szCs w:val="32"/>
        </w:rPr>
        <w:t xml:space="preserve">TUCHIN CORDOBA </w:t>
      </w:r>
    </w:p>
    <w:p w:rsidR="005B6300" w:rsidRPr="008B4EEC" w:rsidRDefault="005B6300" w:rsidP="005B6300">
      <w:pPr>
        <w:spacing w:after="0" w:line="240" w:lineRule="auto"/>
        <w:jc w:val="center"/>
        <w:rPr>
          <w:rFonts w:ascii="Arial" w:hAnsi="Arial" w:cs="Arial"/>
          <w:b/>
          <w:sz w:val="32"/>
          <w:szCs w:val="32"/>
        </w:rPr>
      </w:pPr>
      <w:r w:rsidRPr="008B4EEC">
        <w:rPr>
          <w:rFonts w:ascii="Arial" w:hAnsi="Arial" w:cs="Arial"/>
          <w:b/>
          <w:sz w:val="32"/>
          <w:szCs w:val="32"/>
        </w:rPr>
        <w:t>AÑO 2010.</w:t>
      </w:r>
    </w:p>
    <w:p w:rsidR="00150683" w:rsidRPr="008B4EEC" w:rsidRDefault="006C3C16" w:rsidP="005B6300">
      <w:pPr>
        <w:spacing w:after="0" w:line="240" w:lineRule="auto"/>
        <w:jc w:val="center"/>
        <w:rPr>
          <w:rFonts w:ascii="Arial" w:hAnsi="Arial" w:cs="Arial"/>
          <w:b/>
          <w:sz w:val="32"/>
          <w:szCs w:val="32"/>
        </w:rPr>
      </w:pPr>
      <w:r w:rsidRPr="008B4EEC">
        <w:rPr>
          <w:rFonts w:ascii="Arial" w:hAnsi="Arial" w:cs="Arial"/>
          <w:b/>
          <w:sz w:val="32"/>
          <w:szCs w:val="32"/>
        </w:rPr>
        <w:t>DECRETO 1290</w:t>
      </w:r>
      <w:r w:rsidR="00670618" w:rsidRPr="008B4EEC">
        <w:rPr>
          <w:rFonts w:ascii="Arial" w:hAnsi="Arial" w:cs="Arial"/>
          <w:b/>
          <w:sz w:val="32"/>
          <w:szCs w:val="32"/>
        </w:rPr>
        <w:t xml:space="preserve"> - </w:t>
      </w:r>
      <w:r w:rsidR="008B4EEC">
        <w:rPr>
          <w:rFonts w:ascii="Arial" w:hAnsi="Arial" w:cs="Arial"/>
          <w:b/>
          <w:sz w:val="32"/>
          <w:szCs w:val="32"/>
        </w:rPr>
        <w:t xml:space="preserve"> 2008</w:t>
      </w:r>
    </w:p>
    <w:p w:rsidR="00150683" w:rsidRPr="006C3C16" w:rsidRDefault="00150683" w:rsidP="00150683">
      <w:pPr>
        <w:spacing w:after="0" w:line="240" w:lineRule="auto"/>
        <w:jc w:val="both"/>
        <w:rPr>
          <w:rFonts w:ascii="Arial" w:hAnsi="Arial" w:cs="Arial"/>
          <w:b/>
        </w:rPr>
      </w:pPr>
    </w:p>
    <w:p w:rsidR="008B4EEC" w:rsidRDefault="008B4EEC" w:rsidP="00B34384">
      <w:pPr>
        <w:spacing w:line="240" w:lineRule="auto"/>
        <w:jc w:val="both"/>
        <w:rPr>
          <w:rFonts w:ascii="Arial" w:hAnsi="Arial" w:cs="Arial"/>
          <w:b/>
          <w:sz w:val="24"/>
          <w:szCs w:val="24"/>
        </w:rPr>
      </w:pPr>
    </w:p>
    <w:p w:rsidR="008B4EEC" w:rsidRDefault="008B4EEC" w:rsidP="008B4EEC">
      <w:pPr>
        <w:spacing w:after="0"/>
        <w:jc w:val="both"/>
        <w:rPr>
          <w:rFonts w:ascii="Arial" w:hAnsi="Arial" w:cs="Arial"/>
          <w:sz w:val="24"/>
          <w:szCs w:val="24"/>
        </w:rPr>
      </w:pPr>
      <w:r>
        <w:rPr>
          <w:rFonts w:ascii="Arial" w:hAnsi="Arial" w:cs="Arial"/>
          <w:sz w:val="24"/>
          <w:szCs w:val="24"/>
        </w:rPr>
        <w:t>El consejo directivo del Centro Educativo Flecha, en el municipio de Tuchin Córdoba,  en uso de sus funciones  conferidas por el decreto 1860 de 1994 y en especial lo señalado en el decreto 1290 de 2008 y</w:t>
      </w:r>
    </w:p>
    <w:p w:rsidR="008B4EEC" w:rsidRDefault="008B4EEC" w:rsidP="008B4EEC">
      <w:pPr>
        <w:spacing w:after="0"/>
        <w:jc w:val="both"/>
        <w:rPr>
          <w:rFonts w:ascii="Arial" w:hAnsi="Arial" w:cs="Arial"/>
          <w:sz w:val="24"/>
          <w:szCs w:val="24"/>
        </w:rPr>
      </w:pPr>
    </w:p>
    <w:p w:rsidR="008B4EEC" w:rsidRDefault="008B4EEC" w:rsidP="008B4EEC">
      <w:pPr>
        <w:spacing w:after="0"/>
        <w:jc w:val="both"/>
        <w:rPr>
          <w:rFonts w:ascii="Arial" w:hAnsi="Arial" w:cs="Arial"/>
          <w:sz w:val="24"/>
          <w:szCs w:val="24"/>
        </w:rPr>
      </w:pPr>
    </w:p>
    <w:p w:rsidR="008B4EEC" w:rsidRPr="00E405DD" w:rsidRDefault="008B4EEC" w:rsidP="008B4EEC">
      <w:pPr>
        <w:spacing w:after="0"/>
        <w:jc w:val="center"/>
        <w:rPr>
          <w:rFonts w:ascii="Arial" w:hAnsi="Arial" w:cs="Arial"/>
          <w:sz w:val="24"/>
          <w:szCs w:val="24"/>
        </w:rPr>
      </w:pPr>
      <w:r>
        <w:rPr>
          <w:rFonts w:ascii="Arial" w:hAnsi="Arial" w:cs="Arial"/>
          <w:sz w:val="24"/>
          <w:szCs w:val="24"/>
        </w:rPr>
        <w:t>Considerando</w:t>
      </w:r>
    </w:p>
    <w:p w:rsidR="008B4EEC" w:rsidRDefault="008B4EEC" w:rsidP="008B4EEC">
      <w:pPr>
        <w:spacing w:after="0"/>
        <w:jc w:val="both"/>
        <w:rPr>
          <w:rFonts w:ascii="Arial" w:hAnsi="Arial" w:cs="Arial"/>
          <w:sz w:val="16"/>
          <w:szCs w:val="16"/>
        </w:rPr>
      </w:pPr>
    </w:p>
    <w:p w:rsidR="008B4EEC" w:rsidRDefault="008B4EEC" w:rsidP="008B4EEC">
      <w:pPr>
        <w:spacing w:after="0"/>
        <w:jc w:val="both"/>
        <w:rPr>
          <w:rFonts w:ascii="Arial" w:hAnsi="Arial" w:cs="Arial"/>
          <w:sz w:val="24"/>
          <w:szCs w:val="24"/>
        </w:rPr>
      </w:pPr>
      <w:r>
        <w:rPr>
          <w:rFonts w:ascii="Arial" w:hAnsi="Arial" w:cs="Arial"/>
          <w:sz w:val="24"/>
          <w:szCs w:val="24"/>
        </w:rPr>
        <w:t>Que el decreto 1290 de 2008 estableció los lineamientos generales y específicos para los procesos de evaluación y promoción de los estudiantes a partir del año 2010.</w:t>
      </w:r>
    </w:p>
    <w:p w:rsidR="008B4EEC" w:rsidRDefault="008B4EEC" w:rsidP="00B34384">
      <w:pPr>
        <w:spacing w:line="240" w:lineRule="auto"/>
        <w:jc w:val="both"/>
        <w:rPr>
          <w:rFonts w:ascii="Arial" w:hAnsi="Arial" w:cs="Arial"/>
          <w:b/>
          <w:sz w:val="24"/>
          <w:szCs w:val="24"/>
        </w:rPr>
      </w:pPr>
    </w:p>
    <w:p w:rsidR="008B4EEC" w:rsidRDefault="008B4EEC" w:rsidP="00B34384">
      <w:pPr>
        <w:spacing w:line="240" w:lineRule="auto"/>
        <w:jc w:val="both"/>
        <w:rPr>
          <w:rFonts w:ascii="Arial" w:hAnsi="Arial" w:cs="Arial"/>
          <w:b/>
          <w:sz w:val="24"/>
          <w:szCs w:val="24"/>
        </w:rPr>
      </w:pPr>
    </w:p>
    <w:p w:rsidR="00150683" w:rsidRPr="00150683" w:rsidRDefault="00150683" w:rsidP="00B34384">
      <w:pPr>
        <w:spacing w:line="240" w:lineRule="auto"/>
        <w:jc w:val="both"/>
        <w:rPr>
          <w:rFonts w:ascii="Arial" w:hAnsi="Arial" w:cs="Arial"/>
          <w:b/>
          <w:sz w:val="24"/>
          <w:szCs w:val="24"/>
        </w:rPr>
      </w:pPr>
      <w:r w:rsidRPr="00150683">
        <w:rPr>
          <w:rFonts w:ascii="Arial" w:hAnsi="Arial" w:cs="Arial"/>
          <w:b/>
          <w:sz w:val="24"/>
          <w:szCs w:val="24"/>
        </w:rPr>
        <w:t>Articulo N</w:t>
      </w:r>
      <w:r w:rsidR="002D75FC">
        <w:rPr>
          <w:rFonts w:ascii="Arial" w:hAnsi="Arial" w:cs="Arial"/>
          <w:b/>
          <w:sz w:val="24"/>
          <w:szCs w:val="24"/>
        </w:rPr>
        <w:t>º</w:t>
      </w:r>
      <w:r w:rsidRPr="00150683">
        <w:rPr>
          <w:rFonts w:ascii="Arial" w:hAnsi="Arial" w:cs="Arial"/>
          <w:b/>
          <w:sz w:val="24"/>
          <w:szCs w:val="24"/>
        </w:rPr>
        <w:t xml:space="preserve"> 1 Estrategias de </w:t>
      </w:r>
      <w:r w:rsidR="00561575" w:rsidRPr="00150683">
        <w:rPr>
          <w:rFonts w:ascii="Arial" w:hAnsi="Arial" w:cs="Arial"/>
          <w:b/>
          <w:sz w:val="24"/>
          <w:szCs w:val="24"/>
        </w:rPr>
        <w:t>valoración</w:t>
      </w:r>
      <w:r w:rsidRPr="00150683">
        <w:rPr>
          <w:rFonts w:ascii="Arial" w:hAnsi="Arial" w:cs="Arial"/>
          <w:b/>
          <w:sz w:val="24"/>
          <w:szCs w:val="24"/>
        </w:rPr>
        <w:t xml:space="preserve"> integral de los estudiantes.</w:t>
      </w:r>
    </w:p>
    <w:p w:rsidR="00150683" w:rsidRDefault="00150683" w:rsidP="00B34384">
      <w:pPr>
        <w:spacing w:line="240" w:lineRule="auto"/>
        <w:jc w:val="both"/>
        <w:rPr>
          <w:rFonts w:ascii="Arial" w:hAnsi="Arial" w:cs="Arial"/>
          <w:sz w:val="24"/>
          <w:szCs w:val="24"/>
        </w:rPr>
      </w:pPr>
      <w:r w:rsidRPr="00150683">
        <w:rPr>
          <w:rFonts w:ascii="Arial" w:hAnsi="Arial" w:cs="Arial"/>
          <w:sz w:val="24"/>
          <w:szCs w:val="24"/>
        </w:rPr>
        <w:t>El sistema de evaluación del centro Educativo flecha es coherente con lo establecido en el decreto 1290</w:t>
      </w:r>
      <w:r>
        <w:rPr>
          <w:rFonts w:ascii="Arial" w:hAnsi="Arial" w:cs="Arial"/>
          <w:sz w:val="24"/>
          <w:szCs w:val="24"/>
        </w:rPr>
        <w:t xml:space="preserve"> por el cual se reglamenta la evaluación del aprendizaje y promoción de los estudiantes de los niveles y grados de educación básica. Dentro de los lineamientos generales en termino de evaluación, atreves de la comunicación permanente con el consejo académico se ha fijado a nivel institucional los siguientes parámetros.</w:t>
      </w:r>
    </w:p>
    <w:p w:rsidR="00150683" w:rsidRDefault="00150683" w:rsidP="00150683">
      <w:pPr>
        <w:numPr>
          <w:ilvl w:val="0"/>
          <w:numId w:val="20"/>
        </w:numPr>
        <w:spacing w:line="240" w:lineRule="auto"/>
        <w:jc w:val="both"/>
        <w:rPr>
          <w:rFonts w:ascii="Arial" w:hAnsi="Arial" w:cs="Arial"/>
          <w:sz w:val="24"/>
          <w:szCs w:val="24"/>
        </w:rPr>
      </w:pPr>
      <w:r>
        <w:rPr>
          <w:rFonts w:ascii="Arial" w:hAnsi="Arial" w:cs="Arial"/>
          <w:sz w:val="24"/>
          <w:szCs w:val="24"/>
        </w:rPr>
        <w:t>La evaluación se entiende como aquello que permite identificar y verificar los cono</w:t>
      </w:r>
      <w:r w:rsidR="008251F7">
        <w:rPr>
          <w:rFonts w:ascii="Arial" w:hAnsi="Arial" w:cs="Arial"/>
          <w:sz w:val="24"/>
          <w:szCs w:val="24"/>
        </w:rPr>
        <w:t>ci</w:t>
      </w:r>
      <w:r>
        <w:rPr>
          <w:rFonts w:ascii="Arial" w:hAnsi="Arial" w:cs="Arial"/>
          <w:sz w:val="24"/>
          <w:szCs w:val="24"/>
        </w:rPr>
        <w:t xml:space="preserve">mientos, las habilidades, los objetivos, los desempeño del educando que avanza en un proceso de aprendizaje y formación tanto para el estudiante como para el </w:t>
      </w:r>
      <w:r w:rsidR="00836A70">
        <w:rPr>
          <w:rFonts w:ascii="Arial" w:hAnsi="Arial" w:cs="Arial"/>
          <w:sz w:val="24"/>
          <w:szCs w:val="24"/>
        </w:rPr>
        <w:t>maestro. A</w:t>
      </w:r>
      <w:r>
        <w:rPr>
          <w:rFonts w:ascii="Arial" w:hAnsi="Arial" w:cs="Arial"/>
          <w:sz w:val="24"/>
          <w:szCs w:val="24"/>
        </w:rPr>
        <w:t xml:space="preserve"> si la evaluación se </w:t>
      </w:r>
      <w:r>
        <w:rPr>
          <w:rFonts w:ascii="Arial" w:hAnsi="Arial" w:cs="Arial"/>
          <w:sz w:val="24"/>
          <w:szCs w:val="24"/>
        </w:rPr>
        <w:lastRenderedPageBreak/>
        <w:t xml:space="preserve">convierte en </w:t>
      </w:r>
      <w:r w:rsidR="00C955A1">
        <w:rPr>
          <w:rFonts w:ascii="Arial" w:hAnsi="Arial" w:cs="Arial"/>
          <w:sz w:val="24"/>
          <w:szCs w:val="24"/>
        </w:rPr>
        <w:t>sí</w:t>
      </w:r>
      <w:r>
        <w:rPr>
          <w:rFonts w:ascii="Arial" w:hAnsi="Arial" w:cs="Arial"/>
          <w:sz w:val="24"/>
          <w:szCs w:val="24"/>
        </w:rPr>
        <w:t xml:space="preserve"> misma en una valoración de la acción enseñanza  y </w:t>
      </w:r>
      <w:r w:rsidR="00FA7440">
        <w:rPr>
          <w:rFonts w:ascii="Arial" w:hAnsi="Arial" w:cs="Arial"/>
          <w:sz w:val="24"/>
          <w:szCs w:val="24"/>
        </w:rPr>
        <w:t>aprendizaje, llevando</w:t>
      </w:r>
      <w:r>
        <w:rPr>
          <w:rFonts w:ascii="Arial" w:hAnsi="Arial" w:cs="Arial"/>
          <w:sz w:val="24"/>
          <w:szCs w:val="24"/>
        </w:rPr>
        <w:t xml:space="preserve"> implícito </w:t>
      </w:r>
      <w:r w:rsidR="00561575">
        <w:rPr>
          <w:rFonts w:ascii="Arial" w:hAnsi="Arial" w:cs="Arial"/>
          <w:sz w:val="24"/>
          <w:szCs w:val="24"/>
        </w:rPr>
        <w:t>procesos internos</w:t>
      </w:r>
      <w:r>
        <w:rPr>
          <w:rFonts w:ascii="Arial" w:hAnsi="Arial" w:cs="Arial"/>
          <w:sz w:val="24"/>
          <w:szCs w:val="24"/>
        </w:rPr>
        <w:t xml:space="preserve"> como externo, tales </w:t>
      </w:r>
      <w:r w:rsidR="00FA7440">
        <w:rPr>
          <w:rFonts w:ascii="Arial" w:hAnsi="Arial" w:cs="Arial"/>
          <w:sz w:val="24"/>
          <w:szCs w:val="24"/>
        </w:rPr>
        <w:t>como: La</w:t>
      </w:r>
      <w:r>
        <w:rPr>
          <w:rFonts w:ascii="Arial" w:hAnsi="Arial" w:cs="Arial"/>
          <w:sz w:val="24"/>
          <w:szCs w:val="24"/>
        </w:rPr>
        <w:t xml:space="preserve"> responsabilidad, la autonomía, la </w:t>
      </w:r>
      <w:r w:rsidR="00561575">
        <w:rPr>
          <w:rFonts w:ascii="Arial" w:hAnsi="Arial" w:cs="Arial"/>
          <w:sz w:val="24"/>
          <w:szCs w:val="24"/>
        </w:rPr>
        <w:t>motivación</w:t>
      </w:r>
      <w:r>
        <w:rPr>
          <w:rFonts w:ascii="Arial" w:hAnsi="Arial" w:cs="Arial"/>
          <w:sz w:val="24"/>
          <w:szCs w:val="24"/>
        </w:rPr>
        <w:t xml:space="preserve"> por aprender, los aciertos, las </w:t>
      </w:r>
      <w:r w:rsidR="00FA7440">
        <w:rPr>
          <w:rFonts w:ascii="Arial" w:hAnsi="Arial" w:cs="Arial"/>
          <w:sz w:val="24"/>
          <w:szCs w:val="24"/>
        </w:rPr>
        <w:t>dificultades, el</w:t>
      </w:r>
      <w:r>
        <w:rPr>
          <w:rFonts w:ascii="Arial" w:hAnsi="Arial" w:cs="Arial"/>
          <w:sz w:val="24"/>
          <w:szCs w:val="24"/>
        </w:rPr>
        <w:t xml:space="preserve"> trabajo en equipo entre otros.</w:t>
      </w:r>
    </w:p>
    <w:p w:rsidR="00836A70" w:rsidRDefault="00C955A1" w:rsidP="00150683">
      <w:pPr>
        <w:numPr>
          <w:ilvl w:val="0"/>
          <w:numId w:val="20"/>
        </w:numPr>
        <w:spacing w:line="240" w:lineRule="auto"/>
        <w:jc w:val="both"/>
        <w:rPr>
          <w:rFonts w:ascii="Arial" w:hAnsi="Arial" w:cs="Arial"/>
          <w:sz w:val="24"/>
          <w:szCs w:val="24"/>
        </w:rPr>
      </w:pPr>
      <w:r>
        <w:rPr>
          <w:rFonts w:ascii="Arial" w:hAnsi="Arial" w:cs="Arial"/>
          <w:sz w:val="24"/>
          <w:szCs w:val="24"/>
        </w:rPr>
        <w:t>La evaluación es continua y formativa</w:t>
      </w:r>
      <w:r w:rsidR="00B4690E">
        <w:rPr>
          <w:rFonts w:ascii="Arial" w:hAnsi="Arial" w:cs="Arial"/>
          <w:sz w:val="24"/>
          <w:szCs w:val="24"/>
        </w:rPr>
        <w:t xml:space="preserve"> a la </w:t>
      </w:r>
      <w:r w:rsidR="00FA7440">
        <w:rPr>
          <w:rFonts w:ascii="Arial" w:hAnsi="Arial" w:cs="Arial"/>
          <w:sz w:val="24"/>
          <w:szCs w:val="24"/>
        </w:rPr>
        <w:t>vez. La</w:t>
      </w:r>
      <w:r w:rsidR="00B4690E">
        <w:rPr>
          <w:rFonts w:ascii="Arial" w:hAnsi="Arial" w:cs="Arial"/>
          <w:sz w:val="24"/>
          <w:szCs w:val="24"/>
        </w:rPr>
        <w:t xml:space="preserve"> evaluación es continua cuando se refiere a que es permanente, de esta manera lo que se </w:t>
      </w:r>
      <w:r w:rsidR="00FA7440">
        <w:rPr>
          <w:rFonts w:ascii="Arial" w:hAnsi="Arial" w:cs="Arial"/>
          <w:sz w:val="24"/>
          <w:szCs w:val="24"/>
        </w:rPr>
        <w:t>evalúa</w:t>
      </w:r>
      <w:r w:rsidR="00B4690E">
        <w:rPr>
          <w:rFonts w:ascii="Arial" w:hAnsi="Arial" w:cs="Arial"/>
          <w:sz w:val="24"/>
          <w:szCs w:val="24"/>
        </w:rPr>
        <w:t xml:space="preserve"> es el resultado de una acción educativa durante un determinado tiempo, lo cual lleva en sí un proceso.</w:t>
      </w:r>
    </w:p>
    <w:p w:rsidR="00FA7440" w:rsidRDefault="00836A70" w:rsidP="00150683">
      <w:pPr>
        <w:numPr>
          <w:ilvl w:val="0"/>
          <w:numId w:val="20"/>
        </w:numPr>
        <w:spacing w:line="240" w:lineRule="auto"/>
        <w:jc w:val="both"/>
        <w:rPr>
          <w:rFonts w:ascii="Arial" w:hAnsi="Arial" w:cs="Arial"/>
          <w:sz w:val="24"/>
          <w:szCs w:val="24"/>
        </w:rPr>
      </w:pPr>
      <w:r>
        <w:rPr>
          <w:rFonts w:ascii="Arial" w:hAnsi="Arial" w:cs="Arial"/>
          <w:sz w:val="24"/>
          <w:szCs w:val="24"/>
        </w:rPr>
        <w:t xml:space="preserve">La evaluación como estrategia formativa es aquella que se realiza con el propósito de valorar todo el proceso, es decir favorece o mejora constantemente aquello que </w:t>
      </w:r>
      <w:r w:rsidR="00561575">
        <w:rPr>
          <w:rFonts w:ascii="Arial" w:hAnsi="Arial" w:cs="Arial"/>
          <w:sz w:val="24"/>
          <w:szCs w:val="24"/>
        </w:rPr>
        <w:t>está</w:t>
      </w:r>
      <w:r>
        <w:rPr>
          <w:rFonts w:ascii="Arial" w:hAnsi="Arial" w:cs="Arial"/>
          <w:sz w:val="24"/>
          <w:szCs w:val="24"/>
        </w:rPr>
        <w:t xml:space="preserve"> fallando ( el proceso de aprendizaje de los estudiantes, la estrategia o metodología del docente, el material pedagógico utilizado al interior de las clases, las mismas relaciones interpersonales. Este tipo de evaluación busca ayudar a responder la pregunta ¿Cómo están aprendiendo y progresando los estudiantes de acuerdo a la obtención de los diferentes logros </w:t>
      </w:r>
      <w:r w:rsidR="00FA7440">
        <w:rPr>
          <w:rFonts w:ascii="Arial" w:hAnsi="Arial" w:cs="Arial"/>
          <w:sz w:val="24"/>
          <w:szCs w:val="24"/>
        </w:rPr>
        <w:t>propuestos. Sólo</w:t>
      </w:r>
      <w:r>
        <w:rPr>
          <w:rFonts w:ascii="Arial" w:hAnsi="Arial" w:cs="Arial"/>
          <w:sz w:val="24"/>
          <w:szCs w:val="24"/>
        </w:rPr>
        <w:t xml:space="preserve"> Así se podrán realizar </w:t>
      </w:r>
      <w:r w:rsidR="00FA7440">
        <w:rPr>
          <w:rFonts w:ascii="Arial" w:hAnsi="Arial" w:cs="Arial"/>
          <w:sz w:val="24"/>
          <w:szCs w:val="24"/>
        </w:rPr>
        <w:t>correcciones</w:t>
      </w:r>
      <w:r>
        <w:rPr>
          <w:rFonts w:ascii="Arial" w:hAnsi="Arial" w:cs="Arial"/>
          <w:sz w:val="24"/>
          <w:szCs w:val="24"/>
        </w:rPr>
        <w:t xml:space="preserve">, añadir acciones de alternativas y reforzar ciertos aspectos. </w:t>
      </w:r>
    </w:p>
    <w:p w:rsidR="00FA7440" w:rsidRDefault="00FA7440" w:rsidP="00150683">
      <w:pPr>
        <w:numPr>
          <w:ilvl w:val="0"/>
          <w:numId w:val="20"/>
        </w:numPr>
        <w:spacing w:line="240" w:lineRule="auto"/>
        <w:jc w:val="both"/>
        <w:rPr>
          <w:rFonts w:ascii="Arial" w:hAnsi="Arial" w:cs="Arial"/>
          <w:sz w:val="24"/>
          <w:szCs w:val="24"/>
        </w:rPr>
      </w:pPr>
      <w:r>
        <w:rPr>
          <w:rFonts w:ascii="Arial" w:hAnsi="Arial" w:cs="Arial"/>
          <w:sz w:val="24"/>
          <w:szCs w:val="24"/>
        </w:rPr>
        <w:t>Somos coherente con lo planteado en la ley general de la educación ley 115,decreto 1860 del 94 capitulo 6 articulo 47 que habla sobre evaluación.</w:t>
      </w:r>
    </w:p>
    <w:p w:rsidR="005B5754" w:rsidRPr="00670618" w:rsidRDefault="00C955A1" w:rsidP="00670618">
      <w:pPr>
        <w:spacing w:line="240" w:lineRule="auto"/>
        <w:ind w:left="360"/>
        <w:jc w:val="both"/>
        <w:rPr>
          <w:rFonts w:ascii="Arial" w:hAnsi="Arial" w:cs="Arial"/>
          <w:sz w:val="24"/>
          <w:szCs w:val="24"/>
        </w:rPr>
      </w:pPr>
      <w:r>
        <w:rPr>
          <w:rFonts w:ascii="Arial" w:hAnsi="Arial" w:cs="Arial"/>
          <w:sz w:val="24"/>
          <w:szCs w:val="24"/>
        </w:rPr>
        <w:t xml:space="preserve"> </w:t>
      </w:r>
      <w:r w:rsidR="00FC56FF">
        <w:rPr>
          <w:rFonts w:ascii="Arial" w:hAnsi="Arial" w:cs="Arial"/>
          <w:b/>
          <w:sz w:val="24"/>
          <w:szCs w:val="24"/>
        </w:rPr>
        <w:t xml:space="preserve">Articulo Nº 2 </w:t>
      </w:r>
      <w:r w:rsidR="005B5754">
        <w:rPr>
          <w:rFonts w:ascii="Arial" w:hAnsi="Arial" w:cs="Arial"/>
          <w:b/>
          <w:sz w:val="24"/>
          <w:szCs w:val="24"/>
        </w:rPr>
        <w:t>La escala de valoración institucional y su respectiva equivalencia con la escala nacional.</w:t>
      </w:r>
    </w:p>
    <w:p w:rsidR="00405A19" w:rsidRDefault="005B5754" w:rsidP="00B34384">
      <w:pPr>
        <w:spacing w:line="240" w:lineRule="auto"/>
        <w:jc w:val="both"/>
        <w:rPr>
          <w:rFonts w:ascii="Arial" w:hAnsi="Arial" w:cs="Arial"/>
          <w:sz w:val="24"/>
          <w:szCs w:val="24"/>
        </w:rPr>
      </w:pPr>
      <w:r w:rsidRPr="005B5754">
        <w:rPr>
          <w:rFonts w:ascii="Arial" w:hAnsi="Arial" w:cs="Arial"/>
          <w:sz w:val="24"/>
          <w:szCs w:val="24"/>
        </w:rPr>
        <w:t>De conformidad con el decreto 1290</w:t>
      </w:r>
      <w:r>
        <w:rPr>
          <w:rFonts w:ascii="Arial" w:hAnsi="Arial" w:cs="Arial"/>
          <w:sz w:val="24"/>
          <w:szCs w:val="24"/>
        </w:rPr>
        <w:t xml:space="preserve"> del 16 de abril de 2009 en su art. 5 el colegio </w:t>
      </w:r>
      <w:r w:rsidR="00405A19">
        <w:rPr>
          <w:rFonts w:ascii="Arial" w:hAnsi="Arial" w:cs="Arial"/>
          <w:sz w:val="24"/>
          <w:szCs w:val="24"/>
        </w:rPr>
        <w:t>aplica las siguientes escalas de valoración institucional de carácter cuantitativo equivalente con la escala nacional:</w:t>
      </w:r>
    </w:p>
    <w:p w:rsidR="00405A19" w:rsidRDefault="00405A19" w:rsidP="00B34384">
      <w:pPr>
        <w:spacing w:line="240" w:lineRule="auto"/>
        <w:jc w:val="both"/>
        <w:rPr>
          <w:rFonts w:ascii="Arial" w:hAnsi="Arial" w:cs="Arial"/>
          <w:sz w:val="24"/>
          <w:szCs w:val="24"/>
        </w:rPr>
      </w:pPr>
      <w:r>
        <w:rPr>
          <w:rFonts w:ascii="Arial" w:hAnsi="Arial" w:cs="Arial"/>
          <w:sz w:val="24"/>
          <w:szCs w:val="24"/>
        </w:rPr>
        <w:t xml:space="preserve">Valoración entre 4.6 y 5.0 desempeño superior </w:t>
      </w:r>
    </w:p>
    <w:p w:rsidR="00405A19" w:rsidRDefault="00405A19" w:rsidP="00B34384">
      <w:pPr>
        <w:spacing w:line="240" w:lineRule="auto"/>
        <w:jc w:val="both"/>
        <w:rPr>
          <w:rFonts w:ascii="Arial" w:hAnsi="Arial" w:cs="Arial"/>
          <w:sz w:val="24"/>
          <w:szCs w:val="24"/>
        </w:rPr>
      </w:pPr>
      <w:r>
        <w:rPr>
          <w:rFonts w:ascii="Arial" w:hAnsi="Arial" w:cs="Arial"/>
          <w:sz w:val="24"/>
          <w:szCs w:val="24"/>
        </w:rPr>
        <w:t xml:space="preserve">Valoración entre 4.0 y 4.5 desempeño alto </w:t>
      </w:r>
    </w:p>
    <w:p w:rsidR="00405A19" w:rsidRDefault="00405A19" w:rsidP="00B34384">
      <w:pPr>
        <w:spacing w:line="240" w:lineRule="auto"/>
        <w:jc w:val="both"/>
        <w:rPr>
          <w:rFonts w:ascii="Arial" w:hAnsi="Arial" w:cs="Arial"/>
          <w:sz w:val="24"/>
          <w:szCs w:val="24"/>
        </w:rPr>
      </w:pPr>
      <w:r>
        <w:rPr>
          <w:rFonts w:ascii="Arial" w:hAnsi="Arial" w:cs="Arial"/>
          <w:sz w:val="24"/>
          <w:szCs w:val="24"/>
        </w:rPr>
        <w:t xml:space="preserve">Valoración entre 3.0 y 3.9 desempeño básico </w:t>
      </w:r>
    </w:p>
    <w:p w:rsidR="00405A19" w:rsidRDefault="00405A19" w:rsidP="00B34384">
      <w:pPr>
        <w:spacing w:line="240" w:lineRule="auto"/>
        <w:jc w:val="both"/>
        <w:rPr>
          <w:rFonts w:ascii="Arial" w:hAnsi="Arial" w:cs="Arial"/>
          <w:sz w:val="24"/>
          <w:szCs w:val="24"/>
        </w:rPr>
      </w:pPr>
      <w:r>
        <w:rPr>
          <w:rFonts w:ascii="Arial" w:hAnsi="Arial" w:cs="Arial"/>
          <w:sz w:val="24"/>
          <w:szCs w:val="24"/>
        </w:rPr>
        <w:t xml:space="preserve">Valoración entre 0 y2.9 desempeño bajo </w:t>
      </w:r>
    </w:p>
    <w:p w:rsidR="00405A19" w:rsidRDefault="00405A19" w:rsidP="00B34384">
      <w:pPr>
        <w:spacing w:line="240" w:lineRule="auto"/>
        <w:jc w:val="both"/>
        <w:rPr>
          <w:rFonts w:ascii="Arial" w:hAnsi="Arial" w:cs="Arial"/>
          <w:sz w:val="24"/>
          <w:szCs w:val="24"/>
        </w:rPr>
      </w:pPr>
      <w:r>
        <w:rPr>
          <w:rFonts w:ascii="Arial" w:hAnsi="Arial" w:cs="Arial"/>
          <w:sz w:val="24"/>
          <w:szCs w:val="24"/>
        </w:rPr>
        <w:t xml:space="preserve">Los siguientes son criterios de evaluación definidos para cada uno de los desempeños y que se tendrán en cuenta en las valoraciones finales de cada una de las áreas: </w:t>
      </w:r>
    </w:p>
    <w:p w:rsidR="00405A19" w:rsidRPr="0058131D" w:rsidRDefault="00405A19" w:rsidP="00B34384">
      <w:pPr>
        <w:spacing w:line="240" w:lineRule="auto"/>
        <w:jc w:val="both"/>
        <w:rPr>
          <w:rFonts w:ascii="Arial" w:hAnsi="Arial" w:cs="Arial"/>
          <w:b/>
          <w:sz w:val="24"/>
          <w:szCs w:val="24"/>
        </w:rPr>
      </w:pPr>
      <w:r w:rsidRPr="0058131D">
        <w:rPr>
          <w:rFonts w:ascii="Arial" w:hAnsi="Arial" w:cs="Arial"/>
          <w:b/>
          <w:sz w:val="24"/>
          <w:szCs w:val="24"/>
        </w:rPr>
        <w:t>Desempeño superior:</w:t>
      </w:r>
    </w:p>
    <w:p w:rsidR="0058131D" w:rsidRDefault="00405A19" w:rsidP="00B34384">
      <w:pPr>
        <w:spacing w:line="240" w:lineRule="auto"/>
        <w:jc w:val="both"/>
        <w:rPr>
          <w:rFonts w:ascii="Arial" w:hAnsi="Arial" w:cs="Arial"/>
          <w:sz w:val="24"/>
          <w:szCs w:val="24"/>
        </w:rPr>
      </w:pPr>
      <w:r w:rsidRPr="0058131D">
        <w:rPr>
          <w:rFonts w:ascii="Arial" w:hAnsi="Arial" w:cs="Arial"/>
          <w:b/>
          <w:sz w:val="24"/>
          <w:szCs w:val="24"/>
        </w:rPr>
        <w:t>Descripción:</w:t>
      </w:r>
      <w:r>
        <w:rPr>
          <w:rFonts w:ascii="Arial" w:hAnsi="Arial" w:cs="Arial"/>
          <w:sz w:val="24"/>
          <w:szCs w:val="24"/>
        </w:rPr>
        <w:t xml:space="preserve"> Asume un comportamiento excelente y acorde con los valores </w:t>
      </w:r>
      <w:r w:rsidR="0058131D">
        <w:rPr>
          <w:rFonts w:ascii="Arial" w:hAnsi="Arial" w:cs="Arial"/>
          <w:sz w:val="24"/>
          <w:szCs w:val="24"/>
        </w:rPr>
        <w:t xml:space="preserve">y la filosofía propuesta por la institución, alcanzando óptimamente los logros propuestos y ejecutados de manera apropiada, los procesos que le permitan enriquecer su aprendizaje. </w:t>
      </w:r>
    </w:p>
    <w:p w:rsidR="0058131D" w:rsidRDefault="0058131D" w:rsidP="00B34384">
      <w:pPr>
        <w:spacing w:line="240" w:lineRule="auto"/>
        <w:jc w:val="both"/>
        <w:rPr>
          <w:rFonts w:ascii="Arial" w:hAnsi="Arial" w:cs="Arial"/>
          <w:sz w:val="24"/>
          <w:szCs w:val="24"/>
        </w:rPr>
      </w:pPr>
      <w:r>
        <w:rPr>
          <w:rFonts w:ascii="Arial" w:hAnsi="Arial" w:cs="Arial"/>
          <w:sz w:val="24"/>
          <w:szCs w:val="24"/>
        </w:rPr>
        <w:t xml:space="preserve">Criterios de evaluación: </w:t>
      </w:r>
    </w:p>
    <w:p w:rsidR="0058131D" w:rsidRDefault="0058131D" w:rsidP="00B34384">
      <w:pPr>
        <w:numPr>
          <w:ilvl w:val="0"/>
          <w:numId w:val="1"/>
        </w:numPr>
        <w:spacing w:line="240" w:lineRule="auto"/>
        <w:jc w:val="both"/>
        <w:rPr>
          <w:rFonts w:ascii="Arial" w:hAnsi="Arial" w:cs="Arial"/>
          <w:sz w:val="24"/>
          <w:szCs w:val="24"/>
        </w:rPr>
      </w:pPr>
      <w:r>
        <w:rPr>
          <w:rFonts w:ascii="Arial" w:hAnsi="Arial" w:cs="Arial"/>
          <w:sz w:val="24"/>
          <w:szCs w:val="24"/>
        </w:rPr>
        <w:t>Participa activamente en el desempeño y desarrollo de las diferentes actividades en el aula y en la institución.</w:t>
      </w:r>
    </w:p>
    <w:p w:rsidR="0058131D" w:rsidRDefault="0058131D" w:rsidP="00B34384">
      <w:pPr>
        <w:numPr>
          <w:ilvl w:val="0"/>
          <w:numId w:val="1"/>
        </w:numPr>
        <w:spacing w:line="240" w:lineRule="auto"/>
        <w:jc w:val="both"/>
        <w:rPr>
          <w:rFonts w:ascii="Arial" w:hAnsi="Arial" w:cs="Arial"/>
          <w:sz w:val="24"/>
          <w:szCs w:val="24"/>
        </w:rPr>
      </w:pPr>
      <w:r>
        <w:rPr>
          <w:rFonts w:ascii="Arial" w:hAnsi="Arial" w:cs="Arial"/>
          <w:sz w:val="24"/>
          <w:szCs w:val="24"/>
        </w:rPr>
        <w:t xml:space="preserve">El trabajo en el aula es constante y enriquece al grupo. </w:t>
      </w:r>
    </w:p>
    <w:p w:rsidR="0058131D" w:rsidRDefault="0058131D" w:rsidP="00B34384">
      <w:pPr>
        <w:numPr>
          <w:ilvl w:val="0"/>
          <w:numId w:val="1"/>
        </w:numPr>
        <w:spacing w:line="240" w:lineRule="auto"/>
        <w:jc w:val="both"/>
        <w:rPr>
          <w:rFonts w:ascii="Arial" w:hAnsi="Arial" w:cs="Arial"/>
          <w:sz w:val="24"/>
          <w:szCs w:val="24"/>
        </w:rPr>
      </w:pPr>
      <w:r>
        <w:rPr>
          <w:rFonts w:ascii="Arial" w:hAnsi="Arial" w:cs="Arial"/>
          <w:sz w:val="24"/>
          <w:szCs w:val="24"/>
        </w:rPr>
        <w:t>Maneja adecuadamente los conceptos aprendidos y los relaciona con experiencias vividas, adoptando una posición crítica</w:t>
      </w:r>
    </w:p>
    <w:p w:rsidR="00906BD8" w:rsidRDefault="00906BD8" w:rsidP="00B34384">
      <w:pPr>
        <w:numPr>
          <w:ilvl w:val="0"/>
          <w:numId w:val="1"/>
        </w:numPr>
        <w:spacing w:line="240" w:lineRule="auto"/>
        <w:jc w:val="both"/>
        <w:rPr>
          <w:rFonts w:ascii="Arial" w:hAnsi="Arial" w:cs="Arial"/>
          <w:sz w:val="24"/>
          <w:szCs w:val="24"/>
        </w:rPr>
      </w:pPr>
      <w:r>
        <w:rPr>
          <w:rFonts w:ascii="Arial" w:hAnsi="Arial" w:cs="Arial"/>
          <w:sz w:val="24"/>
          <w:szCs w:val="24"/>
        </w:rPr>
        <w:t>Respeta y participa en las actividades planteadas, tanto por el docente como por sus compañeros.</w:t>
      </w:r>
    </w:p>
    <w:p w:rsidR="00906BD8" w:rsidRDefault="00906BD8" w:rsidP="00B34384">
      <w:pPr>
        <w:numPr>
          <w:ilvl w:val="0"/>
          <w:numId w:val="1"/>
        </w:numPr>
        <w:spacing w:line="240" w:lineRule="auto"/>
        <w:jc w:val="both"/>
        <w:rPr>
          <w:rFonts w:ascii="Arial" w:hAnsi="Arial" w:cs="Arial"/>
          <w:sz w:val="24"/>
          <w:szCs w:val="24"/>
        </w:rPr>
      </w:pPr>
      <w:r>
        <w:rPr>
          <w:rFonts w:ascii="Arial" w:hAnsi="Arial" w:cs="Arial"/>
          <w:sz w:val="24"/>
          <w:szCs w:val="24"/>
        </w:rPr>
        <w:t>Su comportamiento y actitud, contribuye a la dinámica de grupo.</w:t>
      </w:r>
    </w:p>
    <w:p w:rsidR="00906BD8" w:rsidRDefault="00906BD8" w:rsidP="00B34384">
      <w:pPr>
        <w:numPr>
          <w:ilvl w:val="0"/>
          <w:numId w:val="1"/>
        </w:numPr>
        <w:spacing w:line="240" w:lineRule="auto"/>
        <w:jc w:val="both"/>
        <w:rPr>
          <w:rFonts w:ascii="Arial" w:hAnsi="Arial" w:cs="Arial"/>
          <w:sz w:val="24"/>
          <w:szCs w:val="24"/>
        </w:rPr>
      </w:pPr>
      <w:r>
        <w:rPr>
          <w:rFonts w:ascii="Arial" w:hAnsi="Arial" w:cs="Arial"/>
          <w:sz w:val="24"/>
          <w:szCs w:val="24"/>
        </w:rPr>
        <w:t>Presenta a tiempo sus trabajos, consultas, tareas y las argumenta con propiedad.</w:t>
      </w:r>
    </w:p>
    <w:p w:rsidR="00906BD8" w:rsidRDefault="00906BD8" w:rsidP="00B34384">
      <w:pPr>
        <w:numPr>
          <w:ilvl w:val="0"/>
          <w:numId w:val="1"/>
        </w:numPr>
        <w:spacing w:line="240" w:lineRule="auto"/>
        <w:jc w:val="both"/>
        <w:rPr>
          <w:rFonts w:ascii="Arial" w:hAnsi="Arial" w:cs="Arial"/>
          <w:sz w:val="24"/>
          <w:szCs w:val="24"/>
        </w:rPr>
      </w:pPr>
      <w:r>
        <w:rPr>
          <w:rFonts w:ascii="Arial" w:hAnsi="Arial" w:cs="Arial"/>
          <w:sz w:val="24"/>
          <w:szCs w:val="24"/>
        </w:rPr>
        <w:t>Manifiesta sentido de pertenencia a la institucional</w:t>
      </w:r>
    </w:p>
    <w:p w:rsidR="00906BD8" w:rsidRPr="00611B5F" w:rsidRDefault="00906BD8" w:rsidP="00B34384">
      <w:pPr>
        <w:spacing w:line="240" w:lineRule="auto"/>
        <w:jc w:val="both"/>
        <w:rPr>
          <w:rFonts w:ascii="Arial" w:hAnsi="Arial" w:cs="Arial"/>
          <w:b/>
          <w:sz w:val="24"/>
          <w:szCs w:val="24"/>
        </w:rPr>
      </w:pPr>
      <w:r w:rsidRPr="00611B5F">
        <w:rPr>
          <w:rFonts w:ascii="Arial" w:hAnsi="Arial" w:cs="Arial"/>
          <w:b/>
          <w:sz w:val="24"/>
          <w:szCs w:val="24"/>
        </w:rPr>
        <w:t xml:space="preserve">Desempeño Alto: </w:t>
      </w:r>
    </w:p>
    <w:p w:rsidR="00611B5F" w:rsidRDefault="00906BD8" w:rsidP="00B34384">
      <w:pPr>
        <w:spacing w:line="240" w:lineRule="auto"/>
        <w:jc w:val="both"/>
        <w:rPr>
          <w:rFonts w:ascii="Arial" w:hAnsi="Arial" w:cs="Arial"/>
          <w:sz w:val="24"/>
          <w:szCs w:val="24"/>
        </w:rPr>
      </w:pPr>
      <w:r w:rsidRPr="00611B5F">
        <w:rPr>
          <w:rFonts w:ascii="Arial" w:hAnsi="Arial" w:cs="Arial"/>
          <w:b/>
          <w:sz w:val="24"/>
          <w:szCs w:val="24"/>
        </w:rPr>
        <w:t>Descripción:</w:t>
      </w:r>
      <w:r w:rsidR="00611B5F">
        <w:rPr>
          <w:rFonts w:ascii="Arial" w:hAnsi="Arial" w:cs="Arial"/>
          <w:sz w:val="24"/>
          <w:szCs w:val="24"/>
        </w:rPr>
        <w:t xml:space="preserve"> </w:t>
      </w:r>
      <w:r>
        <w:rPr>
          <w:rFonts w:ascii="Arial" w:hAnsi="Arial" w:cs="Arial"/>
          <w:sz w:val="24"/>
          <w:szCs w:val="24"/>
        </w:rPr>
        <w:t xml:space="preserve">mantiene una actitud positiva y comportamiento sobresaliente dentro de los valores y la filosofía del colegio, alcanzando </w:t>
      </w:r>
      <w:r w:rsidR="00611B5F">
        <w:rPr>
          <w:rFonts w:ascii="Arial" w:hAnsi="Arial" w:cs="Arial"/>
          <w:sz w:val="24"/>
          <w:szCs w:val="24"/>
        </w:rPr>
        <w:t xml:space="preserve">satisfactoriamente los logros propuestos, en su proceso de aprendizaje. </w:t>
      </w:r>
    </w:p>
    <w:p w:rsidR="00611B5F" w:rsidRDefault="00611B5F" w:rsidP="00B34384">
      <w:pPr>
        <w:spacing w:line="240" w:lineRule="auto"/>
        <w:ind w:left="840"/>
        <w:jc w:val="both"/>
        <w:rPr>
          <w:rFonts w:ascii="Arial" w:hAnsi="Arial" w:cs="Arial"/>
          <w:sz w:val="24"/>
          <w:szCs w:val="24"/>
        </w:rPr>
      </w:pPr>
    </w:p>
    <w:p w:rsidR="00611B5F" w:rsidRPr="00611B5F" w:rsidRDefault="00611B5F" w:rsidP="00611B5F">
      <w:pPr>
        <w:spacing w:line="240" w:lineRule="auto"/>
        <w:jc w:val="both"/>
        <w:rPr>
          <w:rFonts w:ascii="Arial" w:hAnsi="Arial" w:cs="Arial"/>
          <w:b/>
          <w:sz w:val="24"/>
          <w:szCs w:val="24"/>
        </w:rPr>
      </w:pPr>
      <w:r w:rsidRPr="00611B5F">
        <w:rPr>
          <w:rFonts w:ascii="Arial" w:hAnsi="Arial" w:cs="Arial"/>
          <w:b/>
          <w:sz w:val="24"/>
          <w:szCs w:val="24"/>
        </w:rPr>
        <w:t>Criterio de evaluación:</w:t>
      </w:r>
    </w:p>
    <w:p w:rsidR="00906BD8" w:rsidRDefault="00611B5F" w:rsidP="0001142A">
      <w:pPr>
        <w:numPr>
          <w:ilvl w:val="0"/>
          <w:numId w:val="2"/>
        </w:numPr>
        <w:spacing w:line="240" w:lineRule="auto"/>
        <w:jc w:val="both"/>
        <w:rPr>
          <w:rFonts w:ascii="Arial" w:hAnsi="Arial" w:cs="Arial"/>
          <w:sz w:val="24"/>
          <w:szCs w:val="24"/>
        </w:rPr>
      </w:pPr>
      <w:r>
        <w:rPr>
          <w:rFonts w:ascii="Arial" w:hAnsi="Arial" w:cs="Arial"/>
          <w:sz w:val="24"/>
          <w:szCs w:val="24"/>
        </w:rPr>
        <w:t>Maneja y argumenta los conceptos aprendidos en clase</w:t>
      </w:r>
    </w:p>
    <w:p w:rsidR="00611B5F" w:rsidRDefault="00611B5F" w:rsidP="0001142A">
      <w:pPr>
        <w:numPr>
          <w:ilvl w:val="0"/>
          <w:numId w:val="2"/>
        </w:numPr>
        <w:spacing w:line="240" w:lineRule="auto"/>
        <w:jc w:val="both"/>
        <w:rPr>
          <w:rFonts w:ascii="Arial" w:hAnsi="Arial" w:cs="Arial"/>
          <w:sz w:val="24"/>
          <w:szCs w:val="24"/>
        </w:rPr>
      </w:pPr>
      <w:r>
        <w:rPr>
          <w:rFonts w:ascii="Arial" w:hAnsi="Arial" w:cs="Arial"/>
          <w:sz w:val="24"/>
          <w:szCs w:val="24"/>
        </w:rPr>
        <w:t>Participa moderadamente en el desarrollo de actividades en el aula</w:t>
      </w:r>
    </w:p>
    <w:p w:rsidR="00611B5F" w:rsidRDefault="00611B5F" w:rsidP="0001142A">
      <w:pPr>
        <w:numPr>
          <w:ilvl w:val="0"/>
          <w:numId w:val="2"/>
        </w:numPr>
        <w:spacing w:line="240" w:lineRule="auto"/>
        <w:jc w:val="both"/>
        <w:rPr>
          <w:rFonts w:ascii="Arial" w:hAnsi="Arial" w:cs="Arial"/>
          <w:sz w:val="24"/>
          <w:szCs w:val="24"/>
        </w:rPr>
      </w:pPr>
      <w:r>
        <w:rPr>
          <w:rFonts w:ascii="Arial" w:hAnsi="Arial" w:cs="Arial"/>
          <w:sz w:val="24"/>
          <w:szCs w:val="24"/>
        </w:rPr>
        <w:t>El trabajo en el aula es constante, aportando con discreción al grupo</w:t>
      </w:r>
    </w:p>
    <w:p w:rsidR="00611B5F" w:rsidRDefault="00611B5F" w:rsidP="0001142A">
      <w:pPr>
        <w:numPr>
          <w:ilvl w:val="0"/>
          <w:numId w:val="2"/>
        </w:numPr>
        <w:spacing w:line="240" w:lineRule="auto"/>
        <w:jc w:val="both"/>
        <w:rPr>
          <w:rFonts w:ascii="Arial" w:hAnsi="Arial" w:cs="Arial"/>
          <w:sz w:val="24"/>
          <w:szCs w:val="24"/>
        </w:rPr>
      </w:pPr>
      <w:r>
        <w:rPr>
          <w:rFonts w:ascii="Arial" w:hAnsi="Arial" w:cs="Arial"/>
          <w:sz w:val="24"/>
          <w:szCs w:val="24"/>
        </w:rPr>
        <w:t>Reconoce y supera sus debilidades de comportamiento.</w:t>
      </w:r>
    </w:p>
    <w:p w:rsidR="00611B5F" w:rsidRDefault="00611B5F" w:rsidP="0001142A">
      <w:pPr>
        <w:numPr>
          <w:ilvl w:val="0"/>
          <w:numId w:val="2"/>
        </w:numPr>
        <w:spacing w:line="240" w:lineRule="auto"/>
        <w:jc w:val="both"/>
        <w:rPr>
          <w:rFonts w:ascii="Arial" w:hAnsi="Arial" w:cs="Arial"/>
          <w:sz w:val="24"/>
          <w:szCs w:val="24"/>
        </w:rPr>
      </w:pPr>
      <w:r>
        <w:rPr>
          <w:rFonts w:ascii="Arial" w:hAnsi="Arial" w:cs="Arial"/>
          <w:sz w:val="24"/>
          <w:szCs w:val="24"/>
        </w:rPr>
        <w:t xml:space="preserve">Su comportamiento favorece la dinámica del grupo </w:t>
      </w:r>
    </w:p>
    <w:p w:rsidR="00980EED" w:rsidRDefault="00980EED" w:rsidP="0001142A">
      <w:pPr>
        <w:numPr>
          <w:ilvl w:val="0"/>
          <w:numId w:val="2"/>
        </w:numPr>
        <w:spacing w:line="240" w:lineRule="auto"/>
        <w:jc w:val="both"/>
        <w:rPr>
          <w:rFonts w:ascii="Arial" w:hAnsi="Arial" w:cs="Arial"/>
          <w:sz w:val="24"/>
          <w:szCs w:val="24"/>
        </w:rPr>
      </w:pPr>
      <w:r>
        <w:rPr>
          <w:rFonts w:ascii="Arial" w:hAnsi="Arial" w:cs="Arial"/>
          <w:sz w:val="24"/>
          <w:szCs w:val="24"/>
        </w:rPr>
        <w:t xml:space="preserve">Emplea diferentes fuentes de información y lleva registros </w:t>
      </w:r>
    </w:p>
    <w:p w:rsidR="00980EED" w:rsidRDefault="00980EED" w:rsidP="0001142A">
      <w:pPr>
        <w:numPr>
          <w:ilvl w:val="0"/>
          <w:numId w:val="2"/>
        </w:numPr>
        <w:spacing w:line="240" w:lineRule="auto"/>
        <w:jc w:val="both"/>
        <w:rPr>
          <w:rFonts w:ascii="Arial" w:hAnsi="Arial" w:cs="Arial"/>
          <w:sz w:val="24"/>
          <w:szCs w:val="24"/>
        </w:rPr>
      </w:pPr>
      <w:r>
        <w:rPr>
          <w:rFonts w:ascii="Arial" w:hAnsi="Arial" w:cs="Arial"/>
          <w:sz w:val="24"/>
          <w:szCs w:val="24"/>
        </w:rPr>
        <w:t xml:space="preserve">Alcanzo todos los desempeños propuestos, pero con algunas actividades complementarias </w:t>
      </w:r>
    </w:p>
    <w:p w:rsidR="00980EED" w:rsidRDefault="00980EED" w:rsidP="0001142A">
      <w:pPr>
        <w:numPr>
          <w:ilvl w:val="0"/>
          <w:numId w:val="2"/>
        </w:numPr>
        <w:spacing w:line="240" w:lineRule="auto"/>
        <w:jc w:val="both"/>
        <w:rPr>
          <w:rFonts w:ascii="Arial" w:hAnsi="Arial" w:cs="Arial"/>
          <w:sz w:val="24"/>
          <w:szCs w:val="24"/>
        </w:rPr>
      </w:pPr>
      <w:r>
        <w:rPr>
          <w:rFonts w:ascii="Arial" w:hAnsi="Arial" w:cs="Arial"/>
          <w:sz w:val="24"/>
          <w:szCs w:val="24"/>
        </w:rPr>
        <w:t xml:space="preserve">Tiene falta de asistencias justificadas </w:t>
      </w:r>
    </w:p>
    <w:p w:rsidR="00980EED" w:rsidRDefault="00980EED" w:rsidP="0001142A">
      <w:pPr>
        <w:numPr>
          <w:ilvl w:val="0"/>
          <w:numId w:val="2"/>
        </w:numPr>
        <w:spacing w:line="240" w:lineRule="auto"/>
        <w:jc w:val="both"/>
        <w:rPr>
          <w:rFonts w:ascii="Arial" w:hAnsi="Arial" w:cs="Arial"/>
          <w:sz w:val="24"/>
          <w:szCs w:val="24"/>
        </w:rPr>
      </w:pPr>
      <w:r>
        <w:rPr>
          <w:rFonts w:ascii="Arial" w:hAnsi="Arial" w:cs="Arial"/>
          <w:sz w:val="24"/>
          <w:szCs w:val="24"/>
        </w:rPr>
        <w:t>Manifiesta sentido de pertenencia con la institución.</w:t>
      </w:r>
    </w:p>
    <w:p w:rsidR="00980EED" w:rsidRDefault="00980EED" w:rsidP="00980EED">
      <w:pPr>
        <w:spacing w:line="240" w:lineRule="auto"/>
        <w:ind w:left="720"/>
        <w:jc w:val="both"/>
        <w:rPr>
          <w:rFonts w:ascii="Arial" w:hAnsi="Arial" w:cs="Arial"/>
          <w:sz w:val="24"/>
          <w:szCs w:val="24"/>
        </w:rPr>
      </w:pPr>
    </w:p>
    <w:p w:rsidR="00980EED" w:rsidRPr="00980EED" w:rsidRDefault="00980EED" w:rsidP="00980EED">
      <w:pPr>
        <w:spacing w:line="240" w:lineRule="auto"/>
        <w:ind w:left="720"/>
        <w:jc w:val="both"/>
        <w:rPr>
          <w:rFonts w:ascii="Arial" w:hAnsi="Arial" w:cs="Arial"/>
          <w:b/>
          <w:sz w:val="24"/>
          <w:szCs w:val="24"/>
        </w:rPr>
      </w:pPr>
      <w:r w:rsidRPr="00980EED">
        <w:rPr>
          <w:rFonts w:ascii="Arial" w:hAnsi="Arial" w:cs="Arial"/>
          <w:b/>
          <w:sz w:val="24"/>
          <w:szCs w:val="24"/>
        </w:rPr>
        <w:t>Desempeñó básico:</w:t>
      </w:r>
      <w:r w:rsidRPr="00980EED">
        <w:rPr>
          <w:rFonts w:ascii="Arial" w:hAnsi="Arial" w:cs="Arial"/>
          <w:sz w:val="24"/>
          <w:szCs w:val="24"/>
        </w:rPr>
        <w:t xml:space="preserve"> </w:t>
      </w:r>
    </w:p>
    <w:p w:rsidR="00980EED" w:rsidRDefault="00980EED" w:rsidP="00980EED">
      <w:pPr>
        <w:spacing w:line="240" w:lineRule="auto"/>
        <w:ind w:left="720"/>
        <w:jc w:val="both"/>
        <w:rPr>
          <w:rFonts w:ascii="Arial" w:hAnsi="Arial" w:cs="Arial"/>
          <w:sz w:val="24"/>
          <w:szCs w:val="24"/>
        </w:rPr>
      </w:pPr>
      <w:r w:rsidRPr="00980EED">
        <w:rPr>
          <w:rFonts w:ascii="Arial" w:hAnsi="Arial" w:cs="Arial"/>
          <w:b/>
          <w:sz w:val="24"/>
          <w:szCs w:val="24"/>
        </w:rPr>
        <w:t>Descripción:</w:t>
      </w:r>
      <w:r>
        <w:rPr>
          <w:rFonts w:ascii="Arial" w:hAnsi="Arial" w:cs="Arial"/>
          <w:b/>
          <w:sz w:val="24"/>
          <w:szCs w:val="24"/>
        </w:rPr>
        <w:t xml:space="preserve"> </w:t>
      </w:r>
      <w:r w:rsidRPr="00980EED">
        <w:rPr>
          <w:rFonts w:ascii="Arial" w:hAnsi="Arial" w:cs="Arial"/>
          <w:sz w:val="24"/>
          <w:szCs w:val="24"/>
        </w:rPr>
        <w:t>presenta una</w:t>
      </w:r>
      <w:r>
        <w:rPr>
          <w:rFonts w:ascii="Arial" w:hAnsi="Arial" w:cs="Arial"/>
          <w:sz w:val="24"/>
          <w:szCs w:val="24"/>
        </w:rPr>
        <w:t xml:space="preserve"> actitud y comportamiento aceptable con los valores y la filosofía del colegio, cumpliendo los requerimientos mínimos para alcanzar los desempeños necesarios en el área.</w:t>
      </w:r>
    </w:p>
    <w:p w:rsidR="00980EED" w:rsidRDefault="00980EED" w:rsidP="00980EED">
      <w:pPr>
        <w:spacing w:line="240" w:lineRule="auto"/>
        <w:ind w:left="720"/>
        <w:jc w:val="both"/>
        <w:rPr>
          <w:rFonts w:ascii="Arial" w:hAnsi="Arial" w:cs="Arial"/>
          <w:sz w:val="24"/>
          <w:szCs w:val="24"/>
        </w:rPr>
      </w:pPr>
    </w:p>
    <w:p w:rsidR="00980EED" w:rsidRPr="00980EED" w:rsidRDefault="00980EED" w:rsidP="00980EED">
      <w:pPr>
        <w:spacing w:line="240" w:lineRule="auto"/>
        <w:ind w:left="720"/>
        <w:jc w:val="both"/>
        <w:rPr>
          <w:rFonts w:ascii="Arial" w:hAnsi="Arial" w:cs="Arial"/>
          <w:b/>
          <w:sz w:val="24"/>
          <w:szCs w:val="24"/>
        </w:rPr>
      </w:pPr>
      <w:r w:rsidRPr="00980EED">
        <w:rPr>
          <w:rFonts w:ascii="Arial" w:hAnsi="Arial" w:cs="Arial"/>
          <w:b/>
          <w:sz w:val="24"/>
          <w:szCs w:val="24"/>
        </w:rPr>
        <w:t xml:space="preserve">Criterios de evaluación: </w:t>
      </w:r>
    </w:p>
    <w:p w:rsidR="00980EED" w:rsidRDefault="00980EED" w:rsidP="0001142A">
      <w:pPr>
        <w:numPr>
          <w:ilvl w:val="0"/>
          <w:numId w:val="3"/>
        </w:numPr>
        <w:spacing w:line="240" w:lineRule="auto"/>
        <w:ind w:left="426" w:firstLine="0"/>
        <w:jc w:val="both"/>
        <w:rPr>
          <w:rFonts w:ascii="Arial" w:hAnsi="Arial" w:cs="Arial"/>
          <w:sz w:val="24"/>
          <w:szCs w:val="24"/>
        </w:rPr>
      </w:pPr>
      <w:r w:rsidRPr="00980EED">
        <w:rPr>
          <w:rFonts w:ascii="Arial" w:hAnsi="Arial" w:cs="Arial"/>
          <w:sz w:val="24"/>
          <w:szCs w:val="24"/>
        </w:rPr>
        <w:t xml:space="preserve">Participa </w:t>
      </w:r>
      <w:r>
        <w:rPr>
          <w:rFonts w:ascii="Arial" w:hAnsi="Arial" w:cs="Arial"/>
          <w:sz w:val="24"/>
          <w:szCs w:val="24"/>
        </w:rPr>
        <w:t>eventualmente en clases</w:t>
      </w:r>
    </w:p>
    <w:p w:rsidR="0006354D" w:rsidRDefault="0006354D" w:rsidP="0001142A">
      <w:pPr>
        <w:numPr>
          <w:ilvl w:val="0"/>
          <w:numId w:val="3"/>
        </w:numPr>
        <w:spacing w:line="240" w:lineRule="auto"/>
        <w:ind w:left="426" w:firstLine="0"/>
        <w:jc w:val="both"/>
        <w:rPr>
          <w:rFonts w:ascii="Arial" w:hAnsi="Arial" w:cs="Arial"/>
          <w:sz w:val="24"/>
          <w:szCs w:val="24"/>
        </w:rPr>
      </w:pPr>
      <w:r>
        <w:rPr>
          <w:rFonts w:ascii="Arial" w:hAnsi="Arial" w:cs="Arial"/>
          <w:sz w:val="24"/>
          <w:szCs w:val="24"/>
        </w:rPr>
        <w:t xml:space="preserve">Su trabajo en el aula es inconstante </w:t>
      </w:r>
    </w:p>
    <w:p w:rsidR="0006354D" w:rsidRDefault="0006354D" w:rsidP="0001142A">
      <w:pPr>
        <w:numPr>
          <w:ilvl w:val="0"/>
          <w:numId w:val="3"/>
        </w:numPr>
        <w:spacing w:line="240" w:lineRule="auto"/>
        <w:ind w:left="709" w:hanging="283"/>
        <w:jc w:val="both"/>
        <w:rPr>
          <w:rFonts w:ascii="Arial" w:hAnsi="Arial" w:cs="Arial"/>
          <w:sz w:val="24"/>
          <w:szCs w:val="24"/>
        </w:rPr>
      </w:pPr>
      <w:r>
        <w:rPr>
          <w:rFonts w:ascii="Arial" w:hAnsi="Arial" w:cs="Arial"/>
          <w:sz w:val="24"/>
          <w:szCs w:val="24"/>
        </w:rPr>
        <w:t xml:space="preserve">Es inconstante en la presentación de sus trabajos, consultas tareas: las               argumenta con dificultad </w:t>
      </w:r>
    </w:p>
    <w:p w:rsidR="0006354D" w:rsidRDefault="0006354D" w:rsidP="0001142A">
      <w:pPr>
        <w:numPr>
          <w:ilvl w:val="0"/>
          <w:numId w:val="3"/>
        </w:numPr>
        <w:spacing w:line="240" w:lineRule="auto"/>
        <w:ind w:left="709" w:hanging="283"/>
        <w:jc w:val="both"/>
        <w:rPr>
          <w:rFonts w:ascii="Arial" w:hAnsi="Arial" w:cs="Arial"/>
          <w:sz w:val="24"/>
          <w:szCs w:val="24"/>
        </w:rPr>
      </w:pPr>
      <w:r>
        <w:rPr>
          <w:rFonts w:ascii="Arial" w:hAnsi="Arial" w:cs="Arial"/>
          <w:sz w:val="24"/>
          <w:szCs w:val="24"/>
        </w:rPr>
        <w:t>Le cuesta aportar ideas que aclaren los conceptos  vistos.</w:t>
      </w:r>
    </w:p>
    <w:p w:rsidR="0006354D" w:rsidRDefault="0006354D" w:rsidP="0001142A">
      <w:pPr>
        <w:numPr>
          <w:ilvl w:val="0"/>
          <w:numId w:val="3"/>
        </w:numPr>
        <w:spacing w:line="240" w:lineRule="auto"/>
        <w:ind w:left="709" w:hanging="283"/>
        <w:jc w:val="both"/>
        <w:rPr>
          <w:rFonts w:ascii="Arial" w:hAnsi="Arial" w:cs="Arial"/>
          <w:sz w:val="24"/>
          <w:szCs w:val="24"/>
        </w:rPr>
      </w:pPr>
      <w:r>
        <w:rPr>
          <w:rFonts w:ascii="Arial" w:hAnsi="Arial" w:cs="Arial"/>
          <w:sz w:val="24"/>
          <w:szCs w:val="24"/>
        </w:rPr>
        <w:t xml:space="preserve">Su comportamiento académico y formativo es inconstante. </w:t>
      </w:r>
    </w:p>
    <w:p w:rsidR="0006354D" w:rsidRDefault="0006354D" w:rsidP="0001142A">
      <w:pPr>
        <w:numPr>
          <w:ilvl w:val="0"/>
          <w:numId w:val="3"/>
        </w:numPr>
        <w:spacing w:line="240" w:lineRule="auto"/>
        <w:ind w:left="709" w:hanging="283"/>
        <w:jc w:val="both"/>
        <w:rPr>
          <w:rFonts w:ascii="Arial" w:hAnsi="Arial" w:cs="Arial"/>
          <w:sz w:val="24"/>
          <w:szCs w:val="24"/>
        </w:rPr>
      </w:pPr>
      <w:r>
        <w:rPr>
          <w:rFonts w:ascii="Arial" w:hAnsi="Arial" w:cs="Arial"/>
          <w:sz w:val="24"/>
          <w:szCs w:val="24"/>
        </w:rPr>
        <w:t xml:space="preserve">Presenta dificultades de comportamiento </w:t>
      </w:r>
    </w:p>
    <w:p w:rsidR="0006354D" w:rsidRDefault="0006354D" w:rsidP="0001142A">
      <w:pPr>
        <w:numPr>
          <w:ilvl w:val="0"/>
          <w:numId w:val="3"/>
        </w:numPr>
        <w:spacing w:line="240" w:lineRule="auto"/>
        <w:ind w:left="709" w:hanging="283"/>
        <w:jc w:val="both"/>
        <w:rPr>
          <w:rFonts w:ascii="Arial" w:hAnsi="Arial" w:cs="Arial"/>
          <w:sz w:val="24"/>
          <w:szCs w:val="24"/>
        </w:rPr>
      </w:pPr>
      <w:r>
        <w:rPr>
          <w:rFonts w:ascii="Arial" w:hAnsi="Arial" w:cs="Arial"/>
          <w:sz w:val="24"/>
          <w:szCs w:val="24"/>
        </w:rPr>
        <w:t>Presenta faltas de asistencias justificas e injustificadas.</w:t>
      </w:r>
    </w:p>
    <w:p w:rsidR="00670618" w:rsidRDefault="0006354D" w:rsidP="00670618">
      <w:pPr>
        <w:numPr>
          <w:ilvl w:val="0"/>
          <w:numId w:val="3"/>
        </w:numPr>
        <w:spacing w:line="240" w:lineRule="auto"/>
        <w:ind w:left="709" w:hanging="283"/>
        <w:jc w:val="both"/>
        <w:rPr>
          <w:rFonts w:ascii="Arial" w:hAnsi="Arial" w:cs="Arial"/>
          <w:sz w:val="24"/>
          <w:szCs w:val="24"/>
        </w:rPr>
      </w:pPr>
      <w:r>
        <w:rPr>
          <w:rFonts w:ascii="Arial" w:hAnsi="Arial" w:cs="Arial"/>
          <w:sz w:val="24"/>
          <w:szCs w:val="24"/>
        </w:rPr>
        <w:t xml:space="preserve"> Desarrolla un mínimo de actividades curriculares requeridas </w:t>
      </w:r>
    </w:p>
    <w:p w:rsidR="0006354D" w:rsidRPr="00670618" w:rsidRDefault="0006354D" w:rsidP="00670618">
      <w:pPr>
        <w:numPr>
          <w:ilvl w:val="0"/>
          <w:numId w:val="3"/>
        </w:numPr>
        <w:spacing w:line="240" w:lineRule="auto"/>
        <w:ind w:left="709" w:hanging="283"/>
        <w:jc w:val="both"/>
        <w:rPr>
          <w:rFonts w:ascii="Arial" w:hAnsi="Arial" w:cs="Arial"/>
          <w:sz w:val="24"/>
          <w:szCs w:val="24"/>
        </w:rPr>
      </w:pPr>
      <w:r w:rsidRPr="00670618">
        <w:rPr>
          <w:rFonts w:ascii="Arial" w:hAnsi="Arial" w:cs="Arial"/>
          <w:sz w:val="24"/>
          <w:szCs w:val="24"/>
        </w:rPr>
        <w:t xml:space="preserve">Manifiesta un sentido de pertenencia a las institución </w:t>
      </w:r>
    </w:p>
    <w:p w:rsidR="00670618" w:rsidRDefault="00670618" w:rsidP="00670618">
      <w:pPr>
        <w:spacing w:line="240" w:lineRule="auto"/>
        <w:ind w:left="709"/>
        <w:rPr>
          <w:rFonts w:ascii="Arial" w:hAnsi="Arial" w:cs="Arial"/>
          <w:sz w:val="24"/>
          <w:szCs w:val="24"/>
        </w:rPr>
      </w:pPr>
    </w:p>
    <w:p w:rsidR="00670618" w:rsidRDefault="00670618" w:rsidP="00670618">
      <w:pPr>
        <w:spacing w:line="240" w:lineRule="auto"/>
        <w:rPr>
          <w:rFonts w:ascii="Arial" w:hAnsi="Arial" w:cs="Arial"/>
          <w:sz w:val="24"/>
          <w:szCs w:val="24"/>
        </w:rPr>
      </w:pPr>
    </w:p>
    <w:p w:rsidR="0006354D" w:rsidRPr="00670618" w:rsidRDefault="00670618" w:rsidP="00670618">
      <w:pPr>
        <w:spacing w:line="240" w:lineRule="auto"/>
        <w:rPr>
          <w:rFonts w:ascii="Arial" w:hAnsi="Arial" w:cs="Arial"/>
          <w:sz w:val="24"/>
          <w:szCs w:val="24"/>
        </w:rPr>
      </w:pPr>
      <w:r>
        <w:rPr>
          <w:rFonts w:ascii="Arial" w:hAnsi="Arial" w:cs="Arial"/>
          <w:sz w:val="24"/>
          <w:szCs w:val="24"/>
        </w:rPr>
        <w:t xml:space="preserve">             </w:t>
      </w:r>
      <w:r w:rsidR="0006354D" w:rsidRPr="0006354D">
        <w:rPr>
          <w:rFonts w:ascii="Arial" w:hAnsi="Arial" w:cs="Arial"/>
          <w:b/>
          <w:sz w:val="24"/>
          <w:szCs w:val="24"/>
        </w:rPr>
        <w:t>Desempeño bajo:</w:t>
      </w:r>
    </w:p>
    <w:p w:rsidR="008C37E7" w:rsidRDefault="0006354D" w:rsidP="00906BD8">
      <w:pPr>
        <w:spacing w:line="240" w:lineRule="auto"/>
        <w:ind w:left="840"/>
        <w:jc w:val="both"/>
        <w:rPr>
          <w:rFonts w:ascii="Arial" w:hAnsi="Arial" w:cs="Arial"/>
          <w:sz w:val="24"/>
          <w:szCs w:val="24"/>
        </w:rPr>
      </w:pPr>
      <w:r w:rsidRPr="0006354D">
        <w:rPr>
          <w:rFonts w:ascii="Arial" w:hAnsi="Arial" w:cs="Arial"/>
          <w:b/>
          <w:sz w:val="24"/>
          <w:szCs w:val="24"/>
        </w:rPr>
        <w:t xml:space="preserve">Descripción: </w:t>
      </w:r>
      <w:r>
        <w:rPr>
          <w:rFonts w:ascii="Arial" w:hAnsi="Arial" w:cs="Arial"/>
          <w:sz w:val="24"/>
          <w:szCs w:val="24"/>
        </w:rPr>
        <w:t>presenta actitud insuficiente y desinterés ante los valores, la filosofía de colegio y ante los requerimientos mínimos</w:t>
      </w:r>
      <w:r w:rsidR="008C37E7">
        <w:rPr>
          <w:rFonts w:ascii="Arial" w:hAnsi="Arial" w:cs="Arial"/>
          <w:sz w:val="24"/>
          <w:szCs w:val="24"/>
        </w:rPr>
        <w:t xml:space="preserve"> par</w:t>
      </w:r>
      <w:r>
        <w:rPr>
          <w:rFonts w:ascii="Arial" w:hAnsi="Arial" w:cs="Arial"/>
          <w:sz w:val="24"/>
          <w:szCs w:val="24"/>
        </w:rPr>
        <w:t>a alcanzar los desempeños básicos necesarios en el área</w:t>
      </w:r>
    </w:p>
    <w:p w:rsidR="008C37E7" w:rsidRPr="008C37E7" w:rsidRDefault="008C37E7" w:rsidP="00906BD8">
      <w:pPr>
        <w:spacing w:line="240" w:lineRule="auto"/>
        <w:ind w:left="840"/>
        <w:jc w:val="both"/>
        <w:rPr>
          <w:rFonts w:ascii="Arial" w:hAnsi="Arial" w:cs="Arial"/>
          <w:b/>
          <w:sz w:val="24"/>
          <w:szCs w:val="24"/>
        </w:rPr>
      </w:pPr>
    </w:p>
    <w:p w:rsidR="008C37E7" w:rsidRPr="008C37E7" w:rsidRDefault="008C37E7" w:rsidP="00906BD8">
      <w:pPr>
        <w:spacing w:line="240" w:lineRule="auto"/>
        <w:ind w:left="840"/>
        <w:jc w:val="both"/>
        <w:rPr>
          <w:rFonts w:ascii="Arial" w:hAnsi="Arial" w:cs="Arial"/>
          <w:b/>
          <w:sz w:val="24"/>
          <w:szCs w:val="24"/>
        </w:rPr>
      </w:pPr>
      <w:r w:rsidRPr="008C37E7">
        <w:rPr>
          <w:rFonts w:ascii="Arial" w:hAnsi="Arial" w:cs="Arial"/>
          <w:b/>
          <w:sz w:val="24"/>
          <w:szCs w:val="24"/>
        </w:rPr>
        <w:t>Criterios de evaluación:</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 xml:space="preserve">El ritmo de trabajo es inconstante, lo que dificulta progreso en su desempeño académico </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 xml:space="preserve">Manifiesta poco interés por aclarar las dudas sobre la temáticas trabajadas </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Registra eventualmente sus consultas y el desarrollo de las temáticas.</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Necesita ayuda constante para profundizar conceptos.</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 xml:space="preserve">Afecta con su comportamiento la dinámica del grupo </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 xml:space="preserve">Presenta faltas de asistencias injustificadas. </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 xml:space="preserve">Presenta dificultades de comportamiento </w:t>
      </w:r>
    </w:p>
    <w:p w:rsidR="008C37E7" w:rsidRDefault="008C37E7" w:rsidP="0001142A">
      <w:pPr>
        <w:numPr>
          <w:ilvl w:val="0"/>
          <w:numId w:val="4"/>
        </w:numPr>
        <w:spacing w:line="240" w:lineRule="auto"/>
        <w:ind w:left="851" w:hanging="425"/>
        <w:jc w:val="both"/>
        <w:rPr>
          <w:rFonts w:ascii="Arial" w:hAnsi="Arial" w:cs="Arial"/>
          <w:sz w:val="24"/>
          <w:szCs w:val="24"/>
        </w:rPr>
      </w:pPr>
      <w:r>
        <w:rPr>
          <w:rFonts w:ascii="Arial" w:hAnsi="Arial" w:cs="Arial"/>
          <w:sz w:val="24"/>
          <w:szCs w:val="24"/>
        </w:rPr>
        <w:t>No tiene sentido de pertenencia institucional.</w:t>
      </w:r>
    </w:p>
    <w:p w:rsidR="008C37E7" w:rsidRDefault="008C37E7" w:rsidP="008C37E7">
      <w:pPr>
        <w:spacing w:line="240" w:lineRule="auto"/>
        <w:ind w:left="851"/>
        <w:jc w:val="both"/>
        <w:rPr>
          <w:rFonts w:ascii="Arial" w:hAnsi="Arial" w:cs="Arial"/>
          <w:sz w:val="24"/>
          <w:szCs w:val="24"/>
        </w:rPr>
      </w:pPr>
    </w:p>
    <w:p w:rsidR="008C37E7" w:rsidRDefault="00FC56FF" w:rsidP="008C37E7">
      <w:pPr>
        <w:spacing w:line="240" w:lineRule="auto"/>
        <w:ind w:left="851"/>
        <w:jc w:val="both"/>
        <w:rPr>
          <w:rFonts w:ascii="Arial" w:hAnsi="Arial" w:cs="Arial"/>
          <w:b/>
          <w:sz w:val="24"/>
          <w:szCs w:val="24"/>
        </w:rPr>
      </w:pPr>
      <w:r>
        <w:rPr>
          <w:rFonts w:ascii="Arial" w:hAnsi="Arial" w:cs="Arial"/>
          <w:b/>
          <w:sz w:val="24"/>
          <w:szCs w:val="24"/>
        </w:rPr>
        <w:t xml:space="preserve">Articulo Nº 3 </w:t>
      </w:r>
      <w:r w:rsidR="008C37E7" w:rsidRPr="008C37E7">
        <w:rPr>
          <w:rFonts w:ascii="Arial" w:hAnsi="Arial" w:cs="Arial"/>
          <w:b/>
          <w:sz w:val="24"/>
          <w:szCs w:val="24"/>
        </w:rPr>
        <w:t>Criterios de promoción por grados.</w:t>
      </w:r>
    </w:p>
    <w:p w:rsidR="00B22C70" w:rsidRDefault="008C37E7" w:rsidP="0001142A">
      <w:pPr>
        <w:numPr>
          <w:ilvl w:val="0"/>
          <w:numId w:val="5"/>
        </w:numPr>
        <w:spacing w:line="240" w:lineRule="auto"/>
        <w:ind w:left="851" w:hanging="425"/>
        <w:jc w:val="both"/>
        <w:rPr>
          <w:rFonts w:ascii="Arial" w:hAnsi="Arial" w:cs="Arial"/>
          <w:sz w:val="24"/>
          <w:szCs w:val="24"/>
        </w:rPr>
      </w:pPr>
      <w:r w:rsidRPr="008C37E7">
        <w:rPr>
          <w:rFonts w:ascii="Arial" w:hAnsi="Arial" w:cs="Arial"/>
          <w:sz w:val="24"/>
          <w:szCs w:val="24"/>
        </w:rPr>
        <w:t>Al finalizar el año escolar la comisión de</w:t>
      </w:r>
      <w:r>
        <w:rPr>
          <w:rFonts w:ascii="Arial" w:hAnsi="Arial" w:cs="Arial"/>
          <w:sz w:val="24"/>
          <w:szCs w:val="24"/>
        </w:rPr>
        <w:t xml:space="preserve"> evaluación y promoción de cada grado se encargara de determinar </w:t>
      </w:r>
      <w:r w:rsidR="00B22C70">
        <w:rPr>
          <w:rFonts w:ascii="Arial" w:hAnsi="Arial" w:cs="Arial"/>
          <w:sz w:val="24"/>
          <w:szCs w:val="24"/>
        </w:rPr>
        <w:t xml:space="preserve">cuáles estudiantes deben repetir un grado atendiendo a las directrices de terminadas en la ley o en manual de convivencia. </w:t>
      </w:r>
    </w:p>
    <w:p w:rsidR="00B22C70" w:rsidRDefault="00B22C70" w:rsidP="0001142A">
      <w:pPr>
        <w:numPr>
          <w:ilvl w:val="0"/>
          <w:numId w:val="5"/>
        </w:numPr>
        <w:spacing w:line="240" w:lineRule="auto"/>
        <w:ind w:left="851" w:hanging="425"/>
        <w:jc w:val="both"/>
        <w:rPr>
          <w:rFonts w:ascii="Arial" w:hAnsi="Arial" w:cs="Arial"/>
          <w:sz w:val="24"/>
          <w:szCs w:val="24"/>
        </w:rPr>
      </w:pPr>
      <w:r>
        <w:rPr>
          <w:rFonts w:ascii="Arial" w:hAnsi="Arial" w:cs="Arial"/>
          <w:sz w:val="24"/>
          <w:szCs w:val="24"/>
        </w:rPr>
        <w:t xml:space="preserve">La comisión de evaluación y promoción de cada grado podrá  determinar que un estudiante es candidato para repetir el año cuando se encuentra en alguna de las siguientes:          </w:t>
      </w:r>
    </w:p>
    <w:p w:rsidR="00A2008A" w:rsidRDefault="00B22C70" w:rsidP="0001142A">
      <w:pPr>
        <w:numPr>
          <w:ilvl w:val="0"/>
          <w:numId w:val="6"/>
        </w:numPr>
        <w:spacing w:line="240" w:lineRule="auto"/>
        <w:jc w:val="both"/>
        <w:rPr>
          <w:rFonts w:ascii="Arial" w:hAnsi="Arial" w:cs="Arial"/>
          <w:sz w:val="24"/>
          <w:szCs w:val="24"/>
        </w:rPr>
      </w:pPr>
      <w:r>
        <w:rPr>
          <w:rFonts w:ascii="Arial" w:hAnsi="Arial" w:cs="Arial"/>
          <w:sz w:val="24"/>
          <w:szCs w:val="24"/>
        </w:rPr>
        <w:t xml:space="preserve">Estudiantes con evaluación final con desempeño bajo </w:t>
      </w:r>
      <w:r w:rsidR="00A2008A">
        <w:rPr>
          <w:rFonts w:ascii="Arial" w:hAnsi="Arial" w:cs="Arial"/>
          <w:sz w:val="24"/>
          <w:szCs w:val="24"/>
        </w:rPr>
        <w:t>en tres o más áreas. Algunos casos especiales podrán ser analizados por la comisión según el proceso llevado por el estudiante.</w:t>
      </w:r>
    </w:p>
    <w:p w:rsidR="00A2008A" w:rsidRDefault="00A2008A" w:rsidP="0001142A">
      <w:pPr>
        <w:numPr>
          <w:ilvl w:val="0"/>
          <w:numId w:val="6"/>
        </w:numPr>
        <w:spacing w:line="240" w:lineRule="auto"/>
        <w:jc w:val="both"/>
        <w:rPr>
          <w:rFonts w:ascii="Arial" w:hAnsi="Arial" w:cs="Arial"/>
          <w:sz w:val="24"/>
          <w:szCs w:val="24"/>
        </w:rPr>
      </w:pPr>
      <w:r>
        <w:rPr>
          <w:rFonts w:ascii="Arial" w:hAnsi="Arial" w:cs="Arial"/>
          <w:sz w:val="24"/>
          <w:szCs w:val="24"/>
        </w:rPr>
        <w:t>Estudiantes que hayan dejado de asistir injustificadamente a más del 25% de las actividades académicas durante el año escolar.</w:t>
      </w:r>
    </w:p>
    <w:p w:rsidR="0083604A" w:rsidRDefault="00A2008A" w:rsidP="0001142A">
      <w:pPr>
        <w:numPr>
          <w:ilvl w:val="0"/>
          <w:numId w:val="5"/>
        </w:numPr>
        <w:spacing w:line="240" w:lineRule="auto"/>
        <w:ind w:left="709" w:hanging="283"/>
        <w:jc w:val="both"/>
        <w:rPr>
          <w:rFonts w:ascii="Arial" w:hAnsi="Arial" w:cs="Arial"/>
          <w:sz w:val="24"/>
          <w:szCs w:val="24"/>
        </w:rPr>
      </w:pPr>
      <w:r>
        <w:rPr>
          <w:rFonts w:ascii="Arial" w:hAnsi="Arial" w:cs="Arial"/>
          <w:sz w:val="24"/>
          <w:szCs w:val="24"/>
        </w:rPr>
        <w:t xml:space="preserve">cuando un </w:t>
      </w:r>
      <w:r w:rsidR="00397F8B">
        <w:rPr>
          <w:rFonts w:ascii="Arial" w:hAnsi="Arial" w:cs="Arial"/>
          <w:sz w:val="24"/>
          <w:szCs w:val="24"/>
        </w:rPr>
        <w:t>área este conformado por dos asignaturas o más, según el</w:t>
      </w:r>
      <w:r>
        <w:rPr>
          <w:rFonts w:ascii="Arial" w:hAnsi="Arial" w:cs="Arial"/>
          <w:sz w:val="24"/>
          <w:szCs w:val="24"/>
        </w:rPr>
        <w:t xml:space="preserve"> plan de estudios definido para </w:t>
      </w:r>
      <w:r w:rsidR="0083604A">
        <w:rPr>
          <w:rFonts w:ascii="Arial" w:hAnsi="Arial" w:cs="Arial"/>
          <w:sz w:val="24"/>
          <w:szCs w:val="24"/>
        </w:rPr>
        <w:t>ese grado y año respectivo, es condición necesaria para aprobar el área el que en todas las asignaturas se superen los logros definidos los demás estudiantes serán promovidos al siguiente grado.</w:t>
      </w:r>
    </w:p>
    <w:p w:rsidR="00670618" w:rsidRDefault="00670618" w:rsidP="00EF1419">
      <w:pPr>
        <w:spacing w:line="240" w:lineRule="auto"/>
        <w:ind w:left="426"/>
        <w:jc w:val="both"/>
        <w:rPr>
          <w:rFonts w:ascii="Arial" w:hAnsi="Arial" w:cs="Arial"/>
          <w:b/>
          <w:sz w:val="24"/>
          <w:szCs w:val="24"/>
        </w:rPr>
      </w:pPr>
    </w:p>
    <w:p w:rsidR="00670618" w:rsidRDefault="00670618" w:rsidP="00EF1419">
      <w:pPr>
        <w:spacing w:line="240" w:lineRule="auto"/>
        <w:ind w:left="426"/>
        <w:jc w:val="both"/>
        <w:rPr>
          <w:rFonts w:ascii="Arial" w:hAnsi="Arial" w:cs="Arial"/>
          <w:b/>
          <w:sz w:val="24"/>
          <w:szCs w:val="24"/>
        </w:rPr>
      </w:pPr>
    </w:p>
    <w:p w:rsidR="00022149" w:rsidRDefault="00EF1419" w:rsidP="00EF1419">
      <w:pPr>
        <w:spacing w:line="240" w:lineRule="auto"/>
        <w:ind w:left="426"/>
        <w:jc w:val="both"/>
        <w:rPr>
          <w:rFonts w:ascii="Arial" w:hAnsi="Arial" w:cs="Arial"/>
          <w:b/>
          <w:sz w:val="24"/>
          <w:szCs w:val="24"/>
        </w:rPr>
      </w:pPr>
      <w:r>
        <w:rPr>
          <w:rFonts w:ascii="Arial" w:hAnsi="Arial" w:cs="Arial"/>
          <w:b/>
          <w:sz w:val="24"/>
          <w:szCs w:val="24"/>
        </w:rPr>
        <w:t>Articulo N 4 criterios para la promoción</w:t>
      </w:r>
      <w:r w:rsidR="00F81EA8">
        <w:rPr>
          <w:rFonts w:ascii="Arial" w:hAnsi="Arial" w:cs="Arial"/>
          <w:b/>
          <w:sz w:val="24"/>
          <w:szCs w:val="24"/>
        </w:rPr>
        <w:t>.</w:t>
      </w:r>
    </w:p>
    <w:p w:rsidR="00F81EA8" w:rsidRDefault="00F81EA8" w:rsidP="00EF1419">
      <w:pPr>
        <w:spacing w:line="240" w:lineRule="auto"/>
        <w:ind w:left="426"/>
        <w:jc w:val="both"/>
        <w:rPr>
          <w:rFonts w:ascii="Arial" w:hAnsi="Arial" w:cs="Arial"/>
          <w:sz w:val="24"/>
          <w:szCs w:val="24"/>
        </w:rPr>
      </w:pPr>
      <w:r w:rsidRPr="00F81EA8">
        <w:rPr>
          <w:rFonts w:ascii="Arial" w:hAnsi="Arial" w:cs="Arial"/>
          <w:sz w:val="24"/>
          <w:szCs w:val="24"/>
        </w:rPr>
        <w:t>El estudiante deberá ser promovido según lo contemplado en el decreto 1290 del 2009. A</w:t>
      </w:r>
      <w:r>
        <w:rPr>
          <w:rFonts w:ascii="Arial" w:hAnsi="Arial" w:cs="Arial"/>
          <w:sz w:val="24"/>
          <w:szCs w:val="24"/>
        </w:rPr>
        <w:t xml:space="preserve"> </w:t>
      </w:r>
      <w:r w:rsidRPr="00F81EA8">
        <w:rPr>
          <w:rFonts w:ascii="Arial" w:hAnsi="Arial" w:cs="Arial"/>
          <w:sz w:val="24"/>
          <w:szCs w:val="24"/>
        </w:rPr>
        <w:t>demás de cumplir con los requerimientos exigidos por el MEN y la secretaria de educación según nivel  y grado de básica ( de transición a básica primaria,  y de la primaria a la secundaria)</w:t>
      </w:r>
      <w:r>
        <w:rPr>
          <w:rFonts w:ascii="Arial" w:hAnsi="Arial" w:cs="Arial"/>
          <w:sz w:val="24"/>
          <w:szCs w:val="24"/>
        </w:rPr>
        <w:t>.</w:t>
      </w:r>
    </w:p>
    <w:p w:rsidR="00F81EA8" w:rsidRDefault="00F81EA8" w:rsidP="00EF1419">
      <w:pPr>
        <w:spacing w:line="240" w:lineRule="auto"/>
        <w:ind w:left="426"/>
        <w:jc w:val="both"/>
        <w:rPr>
          <w:rFonts w:ascii="Arial" w:hAnsi="Arial" w:cs="Arial"/>
          <w:sz w:val="24"/>
          <w:szCs w:val="24"/>
        </w:rPr>
      </w:pPr>
      <w:r>
        <w:rPr>
          <w:rFonts w:ascii="Arial" w:hAnsi="Arial" w:cs="Arial"/>
          <w:sz w:val="24"/>
          <w:szCs w:val="24"/>
        </w:rPr>
        <w:t>Articulo N 5 Proceso de autoevaluación de los estudiantes.</w:t>
      </w:r>
    </w:p>
    <w:p w:rsidR="00F81EA8" w:rsidRDefault="00F81EA8" w:rsidP="00EF1419">
      <w:pPr>
        <w:spacing w:line="240" w:lineRule="auto"/>
        <w:ind w:left="426"/>
        <w:jc w:val="both"/>
        <w:rPr>
          <w:rFonts w:ascii="Arial" w:hAnsi="Arial" w:cs="Arial"/>
          <w:sz w:val="24"/>
          <w:szCs w:val="24"/>
        </w:rPr>
      </w:pPr>
      <w:r>
        <w:rPr>
          <w:rFonts w:ascii="Arial" w:hAnsi="Arial" w:cs="Arial"/>
          <w:sz w:val="24"/>
          <w:szCs w:val="24"/>
        </w:rPr>
        <w:t xml:space="preserve">Teniendo en cuenta las pruebas y actividades que realiza el docente </w:t>
      </w:r>
      <w:r w:rsidR="00364873">
        <w:rPr>
          <w:rFonts w:ascii="Arial" w:hAnsi="Arial" w:cs="Arial"/>
          <w:sz w:val="24"/>
          <w:szCs w:val="24"/>
        </w:rPr>
        <w:t>a los estudiantes</w:t>
      </w:r>
      <w:r>
        <w:rPr>
          <w:rFonts w:ascii="Arial" w:hAnsi="Arial" w:cs="Arial"/>
          <w:sz w:val="24"/>
          <w:szCs w:val="24"/>
        </w:rPr>
        <w:t xml:space="preserve"> en forma permanente se aplicaran los siguientes procesos: </w:t>
      </w:r>
    </w:p>
    <w:p w:rsidR="00364873" w:rsidRDefault="00364873" w:rsidP="00364873">
      <w:pPr>
        <w:numPr>
          <w:ilvl w:val="0"/>
          <w:numId w:val="21"/>
        </w:numPr>
        <w:spacing w:line="240" w:lineRule="auto"/>
        <w:jc w:val="both"/>
        <w:rPr>
          <w:rFonts w:ascii="Arial" w:hAnsi="Arial" w:cs="Arial"/>
          <w:sz w:val="24"/>
          <w:szCs w:val="24"/>
        </w:rPr>
      </w:pPr>
      <w:r>
        <w:rPr>
          <w:rFonts w:ascii="Arial" w:hAnsi="Arial" w:cs="Arial"/>
          <w:sz w:val="24"/>
          <w:szCs w:val="24"/>
        </w:rPr>
        <w:t>Inducir al estudiante a la realización de ejercicios de análisis y  reflexión de su propio conocimiento, que lo conduzcan a ser responsables, críticos, interpretativo, argumentativo y propositivo.</w:t>
      </w:r>
    </w:p>
    <w:p w:rsidR="00364873" w:rsidRDefault="00364873" w:rsidP="00364873">
      <w:pPr>
        <w:numPr>
          <w:ilvl w:val="0"/>
          <w:numId w:val="21"/>
        </w:numPr>
        <w:spacing w:line="240" w:lineRule="auto"/>
        <w:jc w:val="both"/>
        <w:rPr>
          <w:rFonts w:ascii="Arial" w:hAnsi="Arial" w:cs="Arial"/>
          <w:sz w:val="24"/>
          <w:szCs w:val="24"/>
        </w:rPr>
      </w:pPr>
      <w:r>
        <w:rPr>
          <w:rFonts w:ascii="Arial" w:hAnsi="Arial" w:cs="Arial"/>
          <w:sz w:val="24"/>
          <w:szCs w:val="24"/>
        </w:rPr>
        <w:t xml:space="preserve">Realización de autoevaluación colectiva con los estudiantes mediante ejercicios prácticos en clases que conduzcan a una coevaluacion. </w:t>
      </w:r>
    </w:p>
    <w:p w:rsidR="00EF1419" w:rsidRPr="00364873" w:rsidRDefault="00364873" w:rsidP="00364873">
      <w:pPr>
        <w:numPr>
          <w:ilvl w:val="0"/>
          <w:numId w:val="21"/>
        </w:numPr>
        <w:spacing w:line="240" w:lineRule="auto"/>
        <w:jc w:val="both"/>
        <w:rPr>
          <w:rFonts w:ascii="Arial" w:hAnsi="Arial" w:cs="Arial"/>
          <w:sz w:val="24"/>
          <w:szCs w:val="24"/>
        </w:rPr>
      </w:pPr>
      <w:r>
        <w:rPr>
          <w:rFonts w:ascii="Arial" w:hAnsi="Arial" w:cs="Arial"/>
          <w:sz w:val="24"/>
          <w:szCs w:val="24"/>
        </w:rPr>
        <w:t>Fomentar talleres o charlas sobre valores éticos y morales que induzcan fortalecer la autoestima, la responsabilidad, la tolerancia y honestidad en los educando.</w:t>
      </w:r>
    </w:p>
    <w:p w:rsidR="0083604A" w:rsidRDefault="0083604A" w:rsidP="0083604A">
      <w:pPr>
        <w:spacing w:line="240" w:lineRule="auto"/>
        <w:ind w:left="709"/>
        <w:jc w:val="both"/>
        <w:rPr>
          <w:rFonts w:ascii="Arial" w:hAnsi="Arial" w:cs="Arial"/>
          <w:sz w:val="24"/>
          <w:szCs w:val="24"/>
        </w:rPr>
      </w:pPr>
    </w:p>
    <w:p w:rsidR="008B4EEC" w:rsidRDefault="008B4EEC" w:rsidP="00397F8B">
      <w:pPr>
        <w:spacing w:line="240" w:lineRule="auto"/>
        <w:jc w:val="both"/>
        <w:rPr>
          <w:rFonts w:ascii="Arial" w:hAnsi="Arial" w:cs="Arial"/>
          <w:b/>
          <w:sz w:val="24"/>
          <w:szCs w:val="24"/>
        </w:rPr>
      </w:pPr>
    </w:p>
    <w:p w:rsidR="00397F8B" w:rsidRPr="00397F8B" w:rsidRDefault="0083604A" w:rsidP="00397F8B">
      <w:pPr>
        <w:spacing w:line="240" w:lineRule="auto"/>
        <w:jc w:val="both"/>
        <w:rPr>
          <w:rFonts w:ascii="Arial" w:hAnsi="Arial" w:cs="Arial"/>
          <w:b/>
          <w:sz w:val="24"/>
          <w:szCs w:val="24"/>
        </w:rPr>
      </w:pPr>
      <w:r w:rsidRPr="00397F8B">
        <w:rPr>
          <w:rFonts w:ascii="Arial" w:hAnsi="Arial" w:cs="Arial"/>
          <w:b/>
          <w:sz w:val="24"/>
          <w:szCs w:val="24"/>
        </w:rPr>
        <w:t xml:space="preserve"> </w:t>
      </w:r>
      <w:r w:rsidR="00397F8B" w:rsidRPr="00397F8B">
        <w:rPr>
          <w:rFonts w:ascii="Arial" w:hAnsi="Arial" w:cs="Arial"/>
          <w:b/>
          <w:sz w:val="24"/>
          <w:szCs w:val="24"/>
        </w:rPr>
        <w:t xml:space="preserve">En cumplimiento del Art. 11 numerales 4 y 6 del decreto 1290 el </w:t>
      </w:r>
      <w:r w:rsidR="00397F8B">
        <w:rPr>
          <w:rFonts w:ascii="Arial" w:hAnsi="Arial" w:cs="Arial"/>
          <w:b/>
          <w:sz w:val="24"/>
          <w:szCs w:val="24"/>
        </w:rPr>
        <w:t xml:space="preserve"> </w:t>
      </w:r>
      <w:r w:rsidR="00FA7440">
        <w:rPr>
          <w:rFonts w:ascii="Arial" w:hAnsi="Arial" w:cs="Arial"/>
          <w:b/>
          <w:sz w:val="24"/>
          <w:szCs w:val="24"/>
        </w:rPr>
        <w:t xml:space="preserve">Centro Educativo </w:t>
      </w:r>
      <w:r w:rsidR="00397F8B" w:rsidRPr="00397F8B">
        <w:rPr>
          <w:rFonts w:ascii="Arial" w:hAnsi="Arial" w:cs="Arial"/>
          <w:b/>
          <w:sz w:val="24"/>
          <w:szCs w:val="24"/>
        </w:rPr>
        <w:t>establece que:</w:t>
      </w:r>
    </w:p>
    <w:p w:rsidR="00397F8B" w:rsidRPr="00397F8B" w:rsidRDefault="00AC5D7E" w:rsidP="00397F8B">
      <w:pPr>
        <w:tabs>
          <w:tab w:val="left" w:pos="426"/>
        </w:tabs>
        <w:spacing w:line="240" w:lineRule="auto"/>
        <w:jc w:val="both"/>
        <w:rPr>
          <w:rFonts w:ascii="Arial" w:hAnsi="Arial" w:cs="Arial"/>
          <w:b/>
          <w:sz w:val="24"/>
          <w:szCs w:val="24"/>
        </w:rPr>
      </w:pPr>
      <w:r w:rsidRPr="00397F8B">
        <w:rPr>
          <w:rFonts w:ascii="Arial" w:hAnsi="Arial" w:cs="Arial"/>
          <w:b/>
          <w:sz w:val="24"/>
          <w:szCs w:val="24"/>
        </w:rPr>
        <w:t xml:space="preserve">La periodicidad de entrega de informes a los padres de familia y </w:t>
      </w:r>
      <w:r w:rsidR="00F475D9" w:rsidRPr="00397F8B">
        <w:rPr>
          <w:rFonts w:ascii="Arial" w:hAnsi="Arial" w:cs="Arial"/>
          <w:b/>
          <w:sz w:val="24"/>
          <w:szCs w:val="24"/>
        </w:rPr>
        <w:t xml:space="preserve">  </w:t>
      </w:r>
      <w:r w:rsidRPr="00397F8B">
        <w:rPr>
          <w:rFonts w:ascii="Arial" w:hAnsi="Arial" w:cs="Arial"/>
          <w:b/>
          <w:sz w:val="24"/>
          <w:szCs w:val="24"/>
        </w:rPr>
        <w:t>estructura de los informes de los estudiantes:</w:t>
      </w:r>
    </w:p>
    <w:p w:rsidR="00F475D9" w:rsidRDefault="00F475D9" w:rsidP="00B34384">
      <w:pPr>
        <w:numPr>
          <w:ilvl w:val="0"/>
          <w:numId w:val="7"/>
        </w:numPr>
        <w:spacing w:line="240" w:lineRule="auto"/>
        <w:ind w:left="284" w:hanging="284"/>
        <w:jc w:val="both"/>
        <w:rPr>
          <w:rFonts w:ascii="Arial" w:hAnsi="Arial" w:cs="Arial"/>
          <w:sz w:val="24"/>
          <w:szCs w:val="24"/>
        </w:rPr>
      </w:pPr>
      <w:r>
        <w:rPr>
          <w:rFonts w:ascii="Arial" w:hAnsi="Arial" w:cs="Arial"/>
          <w:sz w:val="24"/>
          <w:szCs w:val="24"/>
        </w:rPr>
        <w:t xml:space="preserve">la evaluación de los estudiantes será continua e integral y se hará con referencias a 4 periodos al finalizar cada uno de los padres de familia o acudiente recibirá un informe escrito de evaluación en el que se muestra la valoración asignada en cada una de las áreas y los criterios de evaluación que describe el desempeño del estudiante en el transcurso del periodo escolar      </w:t>
      </w:r>
    </w:p>
    <w:p w:rsidR="00F475D9" w:rsidRDefault="00F475D9" w:rsidP="008D1EDE">
      <w:pPr>
        <w:numPr>
          <w:ilvl w:val="0"/>
          <w:numId w:val="7"/>
        </w:numPr>
        <w:spacing w:line="240" w:lineRule="auto"/>
        <w:ind w:left="284" w:hanging="284"/>
        <w:jc w:val="both"/>
        <w:rPr>
          <w:rFonts w:ascii="Arial" w:hAnsi="Arial" w:cs="Arial"/>
          <w:sz w:val="24"/>
          <w:szCs w:val="24"/>
        </w:rPr>
      </w:pPr>
      <w:r>
        <w:rPr>
          <w:rFonts w:ascii="Arial" w:hAnsi="Arial" w:cs="Arial"/>
          <w:sz w:val="24"/>
          <w:szCs w:val="24"/>
        </w:rPr>
        <w:t xml:space="preserve">Al finalizar el año escolar se entregaran a padres de familias o acudientes un informe final que incluirá una evaluación integral del rendimiento del estudiante para cada </w:t>
      </w:r>
      <w:r w:rsidR="003A1A84">
        <w:rPr>
          <w:rFonts w:ascii="Arial" w:hAnsi="Arial" w:cs="Arial"/>
          <w:sz w:val="24"/>
          <w:szCs w:val="24"/>
        </w:rPr>
        <w:t>área</w:t>
      </w:r>
      <w:r>
        <w:rPr>
          <w:rFonts w:ascii="Arial" w:hAnsi="Arial" w:cs="Arial"/>
          <w:sz w:val="24"/>
          <w:szCs w:val="24"/>
        </w:rPr>
        <w:t xml:space="preserve"> durante todo el año</w:t>
      </w:r>
      <w:r w:rsidR="003A1A84">
        <w:rPr>
          <w:rFonts w:ascii="Arial" w:hAnsi="Arial" w:cs="Arial"/>
          <w:sz w:val="24"/>
          <w:szCs w:val="24"/>
        </w:rPr>
        <w:t>. Esta evaluación tendrá en cuenta el cumplimiento por parte del estudiante de los compromisos que haya adquirido para superar dificultades en periodos anteriores.</w:t>
      </w:r>
    </w:p>
    <w:p w:rsidR="003A1A84" w:rsidRDefault="003A1A84" w:rsidP="008D1EDE">
      <w:pPr>
        <w:numPr>
          <w:ilvl w:val="0"/>
          <w:numId w:val="7"/>
        </w:numPr>
        <w:spacing w:line="240" w:lineRule="auto"/>
        <w:ind w:left="284" w:hanging="284"/>
        <w:jc w:val="both"/>
        <w:rPr>
          <w:rFonts w:ascii="Arial" w:hAnsi="Arial" w:cs="Arial"/>
          <w:sz w:val="24"/>
          <w:szCs w:val="24"/>
        </w:rPr>
      </w:pPr>
      <w:r>
        <w:rPr>
          <w:rFonts w:ascii="Arial" w:hAnsi="Arial" w:cs="Arial"/>
          <w:sz w:val="24"/>
          <w:szCs w:val="24"/>
        </w:rPr>
        <w:t>En caso de que algún periodo  haya sido valorado con desempeño bajo y las dificultades no hayan sido superadas con las actividades de recuperación propuesta la valoración definitiva asignada será de desempeño bajo</w:t>
      </w:r>
      <w:r w:rsidR="00196378">
        <w:rPr>
          <w:rFonts w:ascii="Arial" w:hAnsi="Arial" w:cs="Arial"/>
          <w:sz w:val="24"/>
          <w:szCs w:val="24"/>
        </w:rPr>
        <w:t>.</w:t>
      </w:r>
      <w:r>
        <w:rPr>
          <w:rFonts w:ascii="Arial" w:hAnsi="Arial" w:cs="Arial"/>
          <w:sz w:val="24"/>
          <w:szCs w:val="24"/>
        </w:rPr>
        <w:t xml:space="preserve"> </w:t>
      </w:r>
    </w:p>
    <w:p w:rsidR="00196378" w:rsidRDefault="00196378" w:rsidP="008D1EDE">
      <w:pPr>
        <w:numPr>
          <w:ilvl w:val="0"/>
          <w:numId w:val="7"/>
        </w:numPr>
        <w:spacing w:line="240" w:lineRule="auto"/>
        <w:ind w:left="284" w:hanging="284"/>
        <w:jc w:val="both"/>
        <w:rPr>
          <w:rFonts w:ascii="Arial" w:hAnsi="Arial" w:cs="Arial"/>
          <w:sz w:val="24"/>
          <w:szCs w:val="24"/>
        </w:rPr>
      </w:pPr>
      <w:r>
        <w:rPr>
          <w:rFonts w:ascii="Arial" w:hAnsi="Arial" w:cs="Arial"/>
          <w:sz w:val="24"/>
          <w:szCs w:val="24"/>
        </w:rPr>
        <w:t>Los cuatro informes y el informe final de evaluación mostrara el rendimiento en cada área mediante la escala enunciada en el art. 2.</w:t>
      </w:r>
    </w:p>
    <w:p w:rsidR="003A1A84" w:rsidRDefault="003A1A84" w:rsidP="00196378">
      <w:pPr>
        <w:spacing w:line="240" w:lineRule="auto"/>
        <w:ind w:left="786"/>
        <w:jc w:val="both"/>
        <w:rPr>
          <w:rFonts w:ascii="Arial" w:hAnsi="Arial" w:cs="Arial"/>
          <w:sz w:val="24"/>
          <w:szCs w:val="24"/>
        </w:rPr>
      </w:pPr>
    </w:p>
    <w:p w:rsidR="00670618" w:rsidRDefault="00670618" w:rsidP="008D1EDE">
      <w:pPr>
        <w:spacing w:line="240" w:lineRule="auto"/>
        <w:jc w:val="both"/>
        <w:rPr>
          <w:rFonts w:ascii="Arial" w:hAnsi="Arial" w:cs="Arial"/>
          <w:b/>
          <w:sz w:val="24"/>
          <w:szCs w:val="24"/>
        </w:rPr>
      </w:pPr>
    </w:p>
    <w:p w:rsidR="00397F8B" w:rsidRDefault="00397F8B" w:rsidP="008D1EDE">
      <w:pPr>
        <w:spacing w:line="240" w:lineRule="auto"/>
        <w:jc w:val="both"/>
        <w:rPr>
          <w:rFonts w:ascii="Arial" w:hAnsi="Arial" w:cs="Arial"/>
          <w:sz w:val="24"/>
          <w:szCs w:val="24"/>
        </w:rPr>
      </w:pPr>
      <w:r w:rsidRPr="00397F8B">
        <w:rPr>
          <w:rFonts w:ascii="Arial" w:hAnsi="Arial" w:cs="Arial"/>
          <w:b/>
          <w:sz w:val="24"/>
          <w:szCs w:val="24"/>
        </w:rPr>
        <w:t>Los procesos de autoevaluación de los estudiantes</w:t>
      </w:r>
      <w:r>
        <w:rPr>
          <w:rFonts w:ascii="Arial" w:hAnsi="Arial" w:cs="Arial"/>
          <w:sz w:val="24"/>
          <w:szCs w:val="24"/>
        </w:rPr>
        <w:t>.</w:t>
      </w:r>
    </w:p>
    <w:p w:rsidR="00397F8B" w:rsidRPr="00397F8B" w:rsidRDefault="008D1EDE" w:rsidP="008D1EDE">
      <w:pPr>
        <w:spacing w:line="240" w:lineRule="auto"/>
        <w:ind w:left="284" w:hanging="284"/>
        <w:jc w:val="both"/>
        <w:rPr>
          <w:rFonts w:ascii="Arial" w:hAnsi="Arial" w:cs="Arial"/>
          <w:sz w:val="24"/>
          <w:szCs w:val="24"/>
        </w:rPr>
      </w:pPr>
      <w:r>
        <w:rPr>
          <w:rFonts w:ascii="Arial" w:hAnsi="Arial" w:cs="Arial"/>
          <w:sz w:val="24"/>
          <w:szCs w:val="24"/>
        </w:rPr>
        <w:t xml:space="preserve">     </w:t>
      </w:r>
      <w:r w:rsidR="00397F8B">
        <w:rPr>
          <w:rFonts w:ascii="Arial" w:hAnsi="Arial" w:cs="Arial"/>
          <w:sz w:val="24"/>
          <w:szCs w:val="24"/>
        </w:rPr>
        <w:t>En todas las aéreas y para cada periodo académico, se favorecerá la autoevaluación de los estudiantes con una intensión netamente formativa que favorezca la toma de co</w:t>
      </w:r>
      <w:r w:rsidR="001264D3">
        <w:rPr>
          <w:rFonts w:ascii="Arial" w:hAnsi="Arial" w:cs="Arial"/>
          <w:sz w:val="24"/>
          <w:szCs w:val="24"/>
        </w:rPr>
        <w:t>n</w:t>
      </w:r>
      <w:r w:rsidR="00397F8B">
        <w:rPr>
          <w:rFonts w:ascii="Arial" w:hAnsi="Arial" w:cs="Arial"/>
          <w:sz w:val="24"/>
          <w:szCs w:val="24"/>
        </w:rPr>
        <w:t>cienc</w:t>
      </w:r>
      <w:r w:rsidR="001264D3">
        <w:rPr>
          <w:rFonts w:ascii="Arial" w:hAnsi="Arial" w:cs="Arial"/>
          <w:sz w:val="24"/>
          <w:szCs w:val="24"/>
        </w:rPr>
        <w:t>ia del proceso de aprendizaje y</w:t>
      </w:r>
      <w:r w:rsidR="00397F8B">
        <w:rPr>
          <w:rFonts w:ascii="Arial" w:hAnsi="Arial" w:cs="Arial"/>
          <w:sz w:val="24"/>
          <w:szCs w:val="24"/>
        </w:rPr>
        <w:t xml:space="preserve"> que  le ayude al estudiante establecer sus dificulta des y avances en su desempeño.</w:t>
      </w:r>
    </w:p>
    <w:p w:rsidR="001264D3" w:rsidRDefault="001264D3" w:rsidP="00196378">
      <w:pPr>
        <w:spacing w:line="240" w:lineRule="auto"/>
        <w:ind w:left="786"/>
        <w:jc w:val="both"/>
        <w:rPr>
          <w:rFonts w:ascii="Arial" w:hAnsi="Arial" w:cs="Arial"/>
          <w:b/>
          <w:sz w:val="24"/>
          <w:szCs w:val="24"/>
        </w:rPr>
      </w:pPr>
    </w:p>
    <w:p w:rsidR="00196378" w:rsidRDefault="00196378" w:rsidP="008D1EDE">
      <w:pPr>
        <w:spacing w:line="240" w:lineRule="auto"/>
        <w:ind w:left="786" w:hanging="786"/>
        <w:jc w:val="both"/>
        <w:rPr>
          <w:rFonts w:ascii="Arial" w:hAnsi="Arial" w:cs="Arial"/>
          <w:sz w:val="24"/>
          <w:szCs w:val="24"/>
        </w:rPr>
      </w:pPr>
      <w:r w:rsidRPr="00196378">
        <w:rPr>
          <w:rFonts w:ascii="Arial" w:hAnsi="Arial" w:cs="Arial"/>
          <w:b/>
          <w:sz w:val="24"/>
          <w:szCs w:val="24"/>
        </w:rPr>
        <w:t>Comisión de evaluación y promoción</w:t>
      </w:r>
    </w:p>
    <w:p w:rsidR="00196378" w:rsidRDefault="00196378" w:rsidP="008D1EDE">
      <w:pPr>
        <w:numPr>
          <w:ilvl w:val="0"/>
          <w:numId w:val="8"/>
        </w:numPr>
        <w:spacing w:line="240" w:lineRule="auto"/>
        <w:ind w:left="284" w:hanging="284"/>
        <w:jc w:val="both"/>
        <w:rPr>
          <w:rFonts w:ascii="Arial" w:hAnsi="Arial" w:cs="Arial"/>
          <w:sz w:val="24"/>
          <w:szCs w:val="24"/>
        </w:rPr>
      </w:pPr>
      <w:r>
        <w:rPr>
          <w:rFonts w:ascii="Arial" w:hAnsi="Arial" w:cs="Arial"/>
          <w:sz w:val="24"/>
          <w:szCs w:val="24"/>
        </w:rPr>
        <w:t xml:space="preserve">Siendo coherentes con los establecido en el decreto 1290 en su art. 11 numerales 3, 5 y 8, y el rector conformara para cada grado una comisión de evaluación y promoción la cual se reunirá al finalizar cada periodo escolar con el fin de analizar los casos de estudiantes que hayan quedado en la valoración final de cada periodo con tres áreas o mas con desempeño bajo y se hará colegios para seguir actividades de refuerzos y superación. </w:t>
      </w:r>
    </w:p>
    <w:p w:rsidR="004D7A6D" w:rsidRDefault="00196378" w:rsidP="008D1EDE">
      <w:pPr>
        <w:numPr>
          <w:ilvl w:val="0"/>
          <w:numId w:val="8"/>
        </w:numPr>
        <w:spacing w:line="240" w:lineRule="auto"/>
        <w:ind w:left="284" w:hanging="284"/>
        <w:jc w:val="both"/>
        <w:rPr>
          <w:rFonts w:ascii="Arial" w:hAnsi="Arial" w:cs="Arial"/>
          <w:sz w:val="24"/>
          <w:szCs w:val="24"/>
        </w:rPr>
      </w:pPr>
      <w:r>
        <w:rPr>
          <w:rFonts w:ascii="Arial" w:hAnsi="Arial" w:cs="Arial"/>
          <w:sz w:val="24"/>
          <w:szCs w:val="24"/>
        </w:rPr>
        <w:t xml:space="preserve">La comisión de evaluación y promoción analizara las condiciones de estudiante y remitirá a las instancias que corresponda para citar a </w:t>
      </w:r>
      <w:r w:rsidR="004D7A6D">
        <w:rPr>
          <w:rFonts w:ascii="Arial" w:hAnsi="Arial" w:cs="Arial"/>
          <w:sz w:val="24"/>
          <w:szCs w:val="24"/>
        </w:rPr>
        <w:t>reunión a padres de familias o acudientes junto con el estudiante con el fin de seguir el conductor regular estipulado en el presente manual de convivencia y acordar los compromisos por parte de los involucrados.</w:t>
      </w:r>
    </w:p>
    <w:p w:rsidR="004D7A6D" w:rsidRDefault="004D7A6D" w:rsidP="008D1EDE">
      <w:pPr>
        <w:numPr>
          <w:ilvl w:val="0"/>
          <w:numId w:val="8"/>
        </w:numPr>
        <w:spacing w:line="240" w:lineRule="auto"/>
        <w:ind w:left="284" w:hanging="284"/>
        <w:jc w:val="both"/>
        <w:rPr>
          <w:rFonts w:ascii="Arial" w:hAnsi="Arial" w:cs="Arial"/>
          <w:sz w:val="24"/>
          <w:szCs w:val="24"/>
        </w:rPr>
      </w:pPr>
      <w:r>
        <w:rPr>
          <w:rFonts w:ascii="Arial" w:hAnsi="Arial" w:cs="Arial"/>
          <w:sz w:val="24"/>
          <w:szCs w:val="24"/>
        </w:rPr>
        <w:t xml:space="preserve">Estarán integrado por: </w:t>
      </w:r>
    </w:p>
    <w:p w:rsidR="004D7A6D" w:rsidRDefault="004D7A6D" w:rsidP="008D1EDE">
      <w:pPr>
        <w:numPr>
          <w:ilvl w:val="0"/>
          <w:numId w:val="9"/>
        </w:numPr>
        <w:spacing w:line="240" w:lineRule="auto"/>
        <w:ind w:left="284" w:hanging="284"/>
        <w:jc w:val="both"/>
        <w:rPr>
          <w:rFonts w:ascii="Arial" w:hAnsi="Arial" w:cs="Arial"/>
          <w:sz w:val="24"/>
          <w:szCs w:val="24"/>
        </w:rPr>
      </w:pPr>
      <w:r>
        <w:rPr>
          <w:rFonts w:ascii="Arial" w:hAnsi="Arial" w:cs="Arial"/>
          <w:sz w:val="24"/>
          <w:szCs w:val="24"/>
        </w:rPr>
        <w:t xml:space="preserve">El </w:t>
      </w:r>
      <w:r w:rsidR="001264D3">
        <w:rPr>
          <w:rFonts w:ascii="Arial" w:hAnsi="Arial" w:cs="Arial"/>
          <w:sz w:val="24"/>
          <w:szCs w:val="24"/>
        </w:rPr>
        <w:t>Director.</w:t>
      </w:r>
    </w:p>
    <w:p w:rsidR="004D7A6D" w:rsidRDefault="001264D3" w:rsidP="008D1EDE">
      <w:pPr>
        <w:numPr>
          <w:ilvl w:val="0"/>
          <w:numId w:val="9"/>
        </w:numPr>
        <w:spacing w:line="240" w:lineRule="auto"/>
        <w:ind w:left="284" w:hanging="284"/>
        <w:jc w:val="both"/>
        <w:rPr>
          <w:rFonts w:ascii="Arial" w:hAnsi="Arial" w:cs="Arial"/>
          <w:sz w:val="24"/>
          <w:szCs w:val="24"/>
        </w:rPr>
      </w:pPr>
      <w:r>
        <w:rPr>
          <w:rFonts w:ascii="Arial" w:hAnsi="Arial" w:cs="Arial"/>
          <w:sz w:val="24"/>
          <w:szCs w:val="24"/>
        </w:rPr>
        <w:t>Directores de Grupo.</w:t>
      </w:r>
    </w:p>
    <w:p w:rsidR="004D7A6D" w:rsidRDefault="001264D3" w:rsidP="008D1EDE">
      <w:pPr>
        <w:numPr>
          <w:ilvl w:val="0"/>
          <w:numId w:val="9"/>
        </w:numPr>
        <w:spacing w:line="240" w:lineRule="auto"/>
        <w:ind w:left="284" w:hanging="284"/>
        <w:jc w:val="both"/>
        <w:rPr>
          <w:rFonts w:ascii="Arial" w:hAnsi="Arial" w:cs="Arial"/>
          <w:sz w:val="24"/>
          <w:szCs w:val="24"/>
        </w:rPr>
      </w:pPr>
      <w:r>
        <w:rPr>
          <w:rFonts w:ascii="Arial" w:hAnsi="Arial" w:cs="Arial"/>
          <w:sz w:val="24"/>
          <w:szCs w:val="24"/>
        </w:rPr>
        <w:t xml:space="preserve">Consejo </w:t>
      </w:r>
      <w:r w:rsidR="004D7A6D">
        <w:rPr>
          <w:rFonts w:ascii="Arial" w:hAnsi="Arial" w:cs="Arial"/>
          <w:sz w:val="24"/>
          <w:szCs w:val="24"/>
        </w:rPr>
        <w:t xml:space="preserve"> Académico</w:t>
      </w:r>
      <w:r>
        <w:rPr>
          <w:rFonts w:ascii="Arial" w:hAnsi="Arial" w:cs="Arial"/>
          <w:sz w:val="24"/>
          <w:szCs w:val="24"/>
        </w:rPr>
        <w:t>.</w:t>
      </w:r>
    </w:p>
    <w:p w:rsidR="004D7A6D" w:rsidRDefault="001264D3" w:rsidP="008D1EDE">
      <w:pPr>
        <w:numPr>
          <w:ilvl w:val="0"/>
          <w:numId w:val="9"/>
        </w:numPr>
        <w:spacing w:line="240" w:lineRule="auto"/>
        <w:ind w:left="284" w:hanging="284"/>
        <w:jc w:val="both"/>
        <w:rPr>
          <w:rFonts w:ascii="Arial" w:hAnsi="Arial" w:cs="Arial"/>
          <w:sz w:val="24"/>
          <w:szCs w:val="24"/>
        </w:rPr>
      </w:pPr>
      <w:r>
        <w:rPr>
          <w:rFonts w:ascii="Arial" w:hAnsi="Arial" w:cs="Arial"/>
          <w:sz w:val="24"/>
          <w:szCs w:val="24"/>
        </w:rPr>
        <w:t>Un representante de los padres de familia por grado.</w:t>
      </w:r>
    </w:p>
    <w:p w:rsidR="004D7A6D" w:rsidRDefault="001264D3" w:rsidP="008D1EDE">
      <w:pPr>
        <w:numPr>
          <w:ilvl w:val="0"/>
          <w:numId w:val="9"/>
        </w:numPr>
        <w:spacing w:line="240" w:lineRule="auto"/>
        <w:ind w:left="284" w:hanging="284"/>
        <w:jc w:val="both"/>
        <w:rPr>
          <w:rFonts w:ascii="Arial" w:hAnsi="Arial" w:cs="Arial"/>
          <w:sz w:val="24"/>
          <w:szCs w:val="24"/>
        </w:rPr>
      </w:pPr>
      <w:r>
        <w:rPr>
          <w:rFonts w:ascii="Arial" w:hAnsi="Arial" w:cs="Arial"/>
          <w:sz w:val="24"/>
          <w:szCs w:val="24"/>
        </w:rPr>
        <w:t>El representante del consejo estudiantil.</w:t>
      </w:r>
    </w:p>
    <w:p w:rsidR="004D7A6D" w:rsidRDefault="001264D3" w:rsidP="008D1EDE">
      <w:pPr>
        <w:numPr>
          <w:ilvl w:val="0"/>
          <w:numId w:val="9"/>
        </w:numPr>
        <w:spacing w:line="240" w:lineRule="auto"/>
        <w:ind w:left="284" w:hanging="284"/>
        <w:jc w:val="both"/>
        <w:rPr>
          <w:rFonts w:ascii="Arial" w:hAnsi="Arial" w:cs="Arial"/>
          <w:sz w:val="24"/>
          <w:szCs w:val="24"/>
        </w:rPr>
      </w:pPr>
      <w:r>
        <w:rPr>
          <w:rFonts w:ascii="Arial" w:hAnsi="Arial" w:cs="Arial"/>
          <w:sz w:val="24"/>
          <w:szCs w:val="24"/>
        </w:rPr>
        <w:t>Representante del consejo directivo.</w:t>
      </w:r>
    </w:p>
    <w:p w:rsidR="004D7A6D" w:rsidRDefault="004D7A6D" w:rsidP="004D7A6D">
      <w:pPr>
        <w:spacing w:line="240" w:lineRule="auto"/>
        <w:ind w:left="1506"/>
        <w:jc w:val="both"/>
        <w:rPr>
          <w:rFonts w:ascii="Arial" w:hAnsi="Arial" w:cs="Arial"/>
          <w:sz w:val="24"/>
          <w:szCs w:val="24"/>
        </w:rPr>
      </w:pPr>
    </w:p>
    <w:p w:rsidR="001264D3" w:rsidRDefault="004D7A6D" w:rsidP="008D1EDE">
      <w:pPr>
        <w:spacing w:line="240" w:lineRule="auto"/>
        <w:jc w:val="both"/>
        <w:rPr>
          <w:rFonts w:ascii="Arial" w:hAnsi="Arial" w:cs="Arial"/>
          <w:sz w:val="24"/>
          <w:szCs w:val="24"/>
        </w:rPr>
      </w:pPr>
      <w:r>
        <w:rPr>
          <w:rFonts w:ascii="Arial" w:hAnsi="Arial" w:cs="Arial"/>
          <w:sz w:val="24"/>
          <w:szCs w:val="24"/>
        </w:rPr>
        <w:t>La comisión de evaluación y promoción por grados, se reunirá al finalizar cada periodo escolar y ana</w:t>
      </w:r>
      <w:r w:rsidR="00047756">
        <w:rPr>
          <w:rFonts w:ascii="Arial" w:hAnsi="Arial" w:cs="Arial"/>
          <w:sz w:val="24"/>
          <w:szCs w:val="24"/>
        </w:rPr>
        <w:t>lizaran los casos de estudiantes que hayan quedado en la valoración final de cada periodo co</w:t>
      </w:r>
      <w:r w:rsidR="001264D3">
        <w:rPr>
          <w:rFonts w:ascii="Arial" w:hAnsi="Arial" w:cs="Arial"/>
          <w:sz w:val="24"/>
          <w:szCs w:val="24"/>
        </w:rPr>
        <w:t>n tres aéreas o mas con desempeño bajo my se harán recomendaciones generales o particulares a director de grupo y padres de familia para seguir actividades de refuerzo y superación.</w:t>
      </w:r>
    </w:p>
    <w:p w:rsidR="00FC56FF" w:rsidRDefault="00FC56FF" w:rsidP="008D1EDE">
      <w:pPr>
        <w:spacing w:line="240" w:lineRule="auto"/>
        <w:jc w:val="both"/>
        <w:rPr>
          <w:rFonts w:ascii="Arial" w:hAnsi="Arial" w:cs="Arial"/>
          <w:sz w:val="24"/>
          <w:szCs w:val="24"/>
        </w:rPr>
      </w:pPr>
      <w:r>
        <w:rPr>
          <w:rFonts w:ascii="Arial" w:hAnsi="Arial" w:cs="Arial"/>
          <w:sz w:val="24"/>
          <w:szCs w:val="24"/>
        </w:rPr>
        <w:t xml:space="preserve">También se analizaran los casos de educandos con desempeño excepcionalmente alto con el fin de recomendar actividades especiales de motivación o promoción anticipada   </w:t>
      </w:r>
    </w:p>
    <w:p w:rsidR="00D30602" w:rsidRDefault="00FC56FF" w:rsidP="008D1EDE">
      <w:pPr>
        <w:spacing w:line="240" w:lineRule="auto"/>
        <w:jc w:val="both"/>
        <w:rPr>
          <w:rFonts w:ascii="Arial" w:hAnsi="Arial" w:cs="Arial"/>
          <w:sz w:val="24"/>
          <w:szCs w:val="24"/>
        </w:rPr>
      </w:pPr>
      <w:r>
        <w:rPr>
          <w:rFonts w:ascii="Arial" w:hAnsi="Arial" w:cs="Arial"/>
          <w:sz w:val="24"/>
          <w:szCs w:val="24"/>
        </w:rPr>
        <w:t>Todas las decisiones observaciones y recomendaciones de las comisiones se consignaran en actas y estas serán la base para posteriormente tomar las decisiones a cerca de las promoción de estudiantes</w:t>
      </w:r>
      <w:r w:rsidR="00D30602">
        <w:rPr>
          <w:rFonts w:ascii="Arial" w:hAnsi="Arial" w:cs="Arial"/>
          <w:sz w:val="24"/>
          <w:szCs w:val="24"/>
        </w:rPr>
        <w:t>.</w:t>
      </w:r>
    </w:p>
    <w:p w:rsidR="00417A0D" w:rsidRDefault="00D30602" w:rsidP="008D1EDE">
      <w:pPr>
        <w:spacing w:line="240" w:lineRule="auto"/>
        <w:jc w:val="both"/>
        <w:rPr>
          <w:rFonts w:ascii="Arial" w:hAnsi="Arial" w:cs="Arial"/>
          <w:sz w:val="24"/>
          <w:szCs w:val="24"/>
        </w:rPr>
      </w:pPr>
      <w:r>
        <w:rPr>
          <w:rFonts w:ascii="Arial" w:hAnsi="Arial" w:cs="Arial"/>
          <w:sz w:val="24"/>
          <w:szCs w:val="24"/>
        </w:rPr>
        <w:t>Cuando la insuficiencia</w:t>
      </w:r>
      <w:r w:rsidR="00417A0D">
        <w:rPr>
          <w:rFonts w:ascii="Arial" w:hAnsi="Arial" w:cs="Arial"/>
          <w:sz w:val="24"/>
          <w:szCs w:val="24"/>
        </w:rPr>
        <w:t xml:space="preserve"> académica se deba a problemas de índole  disciplinario y </w:t>
      </w:r>
      <w:r w:rsidR="004E329F">
        <w:rPr>
          <w:rFonts w:ascii="Arial" w:hAnsi="Arial" w:cs="Arial"/>
          <w:sz w:val="24"/>
          <w:szCs w:val="24"/>
        </w:rPr>
        <w:t>comporta mental</w:t>
      </w:r>
      <w:r w:rsidR="00417A0D">
        <w:rPr>
          <w:rFonts w:ascii="Arial" w:hAnsi="Arial" w:cs="Arial"/>
          <w:sz w:val="24"/>
          <w:szCs w:val="24"/>
        </w:rPr>
        <w:t>, la comisión evaluara la situación y establecerá un informe sobre el correctivo o la sanción que corresponda; dichas decisiones son de carácter consultivo.</w:t>
      </w:r>
    </w:p>
    <w:p w:rsidR="00417A0D" w:rsidRDefault="00417A0D" w:rsidP="008D1EDE">
      <w:pPr>
        <w:spacing w:line="240" w:lineRule="auto"/>
        <w:jc w:val="both"/>
        <w:rPr>
          <w:rFonts w:ascii="Arial" w:hAnsi="Arial" w:cs="Arial"/>
          <w:sz w:val="24"/>
          <w:szCs w:val="24"/>
        </w:rPr>
      </w:pPr>
      <w:r>
        <w:rPr>
          <w:rFonts w:ascii="Arial" w:hAnsi="Arial" w:cs="Arial"/>
          <w:sz w:val="24"/>
          <w:szCs w:val="24"/>
        </w:rPr>
        <w:t>Si en una comisión de evaluación y promoción se reportan estudiantes con dificultades que requiere consulta o exámenes externos se le dará al padre de familia un tiempo prudencial fijo hacer llegar dichos resultados al colegio por intermedio del departamento de orientación.</w:t>
      </w:r>
    </w:p>
    <w:p w:rsidR="00417A0D" w:rsidRDefault="00417A0D" w:rsidP="008D1EDE">
      <w:pPr>
        <w:spacing w:line="240" w:lineRule="auto"/>
        <w:jc w:val="both"/>
        <w:rPr>
          <w:rFonts w:ascii="Arial" w:hAnsi="Arial" w:cs="Arial"/>
          <w:sz w:val="24"/>
          <w:szCs w:val="24"/>
        </w:rPr>
      </w:pPr>
      <w:r w:rsidRPr="00417A0D">
        <w:rPr>
          <w:rFonts w:ascii="Arial" w:hAnsi="Arial" w:cs="Arial"/>
          <w:b/>
          <w:sz w:val="24"/>
          <w:szCs w:val="24"/>
        </w:rPr>
        <w:t>Articulo Nº 8 Las acciones de seguimiento para el mejoramiento de los desempeños de los estudiantes durante el año escolar</w:t>
      </w:r>
      <w:r>
        <w:rPr>
          <w:rFonts w:ascii="Arial" w:hAnsi="Arial" w:cs="Arial"/>
          <w:sz w:val="24"/>
          <w:szCs w:val="24"/>
        </w:rPr>
        <w:t>.</w:t>
      </w:r>
    </w:p>
    <w:p w:rsidR="004B5617" w:rsidRDefault="00417A0D" w:rsidP="00B34384">
      <w:pPr>
        <w:numPr>
          <w:ilvl w:val="0"/>
          <w:numId w:val="10"/>
        </w:numPr>
        <w:spacing w:line="240" w:lineRule="auto"/>
        <w:ind w:left="426" w:hanging="426"/>
        <w:jc w:val="both"/>
        <w:rPr>
          <w:rFonts w:ascii="Arial" w:hAnsi="Arial" w:cs="Arial"/>
          <w:sz w:val="24"/>
          <w:szCs w:val="24"/>
        </w:rPr>
      </w:pPr>
      <w:r>
        <w:rPr>
          <w:rFonts w:ascii="Arial" w:hAnsi="Arial" w:cs="Arial"/>
          <w:sz w:val="24"/>
          <w:szCs w:val="24"/>
        </w:rPr>
        <w:t xml:space="preserve">Cada departamento establecerá unos procesos y estrategias que serán </w:t>
      </w:r>
      <w:r w:rsidR="004B5617">
        <w:rPr>
          <w:rFonts w:ascii="Arial" w:hAnsi="Arial" w:cs="Arial"/>
          <w:sz w:val="24"/>
          <w:szCs w:val="24"/>
        </w:rPr>
        <w:t>llevados a cabo dentro del horario que se establece y que propende por el mejoramiento de aquellos estudiantes que hayan quedado con desempeño bajo en el transcurso de periodo académico.</w:t>
      </w:r>
    </w:p>
    <w:p w:rsidR="004B5617" w:rsidRDefault="004B5617" w:rsidP="00B34384">
      <w:pPr>
        <w:numPr>
          <w:ilvl w:val="0"/>
          <w:numId w:val="10"/>
        </w:numPr>
        <w:spacing w:line="240" w:lineRule="auto"/>
        <w:ind w:left="284" w:hanging="284"/>
        <w:jc w:val="both"/>
        <w:rPr>
          <w:rFonts w:ascii="Arial" w:hAnsi="Arial" w:cs="Arial"/>
          <w:sz w:val="24"/>
          <w:szCs w:val="24"/>
        </w:rPr>
      </w:pPr>
      <w:r>
        <w:rPr>
          <w:rFonts w:ascii="Arial" w:hAnsi="Arial" w:cs="Arial"/>
          <w:sz w:val="24"/>
          <w:szCs w:val="24"/>
        </w:rPr>
        <w:t xml:space="preserve">Esta actividad es una responsabilidad compartida por el estudiante, los docentes y los padres de famili8as o acudientes (Decreto 1860 Art. 49; Decreto 1290 Art. 13 – 15). </w:t>
      </w:r>
    </w:p>
    <w:p w:rsidR="00B34384" w:rsidRDefault="00421659" w:rsidP="00B34384">
      <w:pPr>
        <w:numPr>
          <w:ilvl w:val="0"/>
          <w:numId w:val="10"/>
        </w:numPr>
        <w:spacing w:line="240" w:lineRule="auto"/>
        <w:ind w:left="284" w:hanging="284"/>
        <w:jc w:val="both"/>
        <w:rPr>
          <w:rFonts w:ascii="Arial" w:hAnsi="Arial" w:cs="Arial"/>
          <w:sz w:val="24"/>
          <w:szCs w:val="24"/>
        </w:rPr>
      </w:pPr>
      <w:r>
        <w:rPr>
          <w:rFonts w:ascii="Arial" w:hAnsi="Arial" w:cs="Arial"/>
          <w:sz w:val="24"/>
          <w:szCs w:val="24"/>
        </w:rPr>
        <w:t>Se define en un formato llamado plan de mejoramiento                                                   individual que se entrega al estudiante y al pare de familia finalizado cada periodo escolar, el cual incluye: la descripción de la situación académica del estudiante, la estrategia de refuerzo</w:t>
      </w:r>
      <w:r w:rsidR="00B34384">
        <w:rPr>
          <w:rFonts w:ascii="Arial" w:hAnsi="Arial" w:cs="Arial"/>
          <w:sz w:val="24"/>
          <w:szCs w:val="24"/>
        </w:rPr>
        <w:t xml:space="preserve"> (entrega de talleres previos accesoria personalizada) y la presentación de una prueba escrita o sustentación.</w:t>
      </w:r>
    </w:p>
    <w:p w:rsidR="008D1EDE" w:rsidRDefault="00B34384" w:rsidP="00B34384">
      <w:pPr>
        <w:numPr>
          <w:ilvl w:val="0"/>
          <w:numId w:val="10"/>
        </w:numPr>
        <w:spacing w:line="240" w:lineRule="auto"/>
        <w:ind w:left="284" w:hanging="284"/>
        <w:jc w:val="both"/>
        <w:rPr>
          <w:rFonts w:ascii="Arial" w:hAnsi="Arial" w:cs="Arial"/>
          <w:sz w:val="24"/>
          <w:szCs w:val="24"/>
        </w:rPr>
      </w:pPr>
      <w:r>
        <w:rPr>
          <w:rFonts w:ascii="Arial" w:hAnsi="Arial" w:cs="Arial"/>
          <w:sz w:val="24"/>
          <w:szCs w:val="24"/>
        </w:rPr>
        <w:t>Para los estudiantes que quedan con situaciones pedagógicas pendientes</w:t>
      </w:r>
      <w:r w:rsidR="008D1EDE">
        <w:rPr>
          <w:rFonts w:ascii="Arial" w:hAnsi="Arial" w:cs="Arial"/>
          <w:sz w:val="24"/>
          <w:szCs w:val="24"/>
        </w:rPr>
        <w:t xml:space="preserve"> durante un periodo escolar, es decir desempeños bajos en  alguna(s) área(s), la coordinación académica fijara las fechas en las cuales deben desarrollar el plan de mejoramiento </w:t>
      </w:r>
      <w:r w:rsidR="00027805">
        <w:rPr>
          <w:rFonts w:ascii="Arial" w:hAnsi="Arial" w:cs="Arial"/>
          <w:sz w:val="24"/>
          <w:szCs w:val="24"/>
        </w:rPr>
        <w:t xml:space="preserve">descrito en el numeral anterior. </w:t>
      </w:r>
      <w:r w:rsidR="008D1EDE">
        <w:rPr>
          <w:rFonts w:ascii="Arial" w:hAnsi="Arial" w:cs="Arial"/>
          <w:sz w:val="24"/>
          <w:szCs w:val="24"/>
        </w:rPr>
        <w:t xml:space="preserve"> </w:t>
      </w:r>
    </w:p>
    <w:p w:rsidR="008A6A12" w:rsidRDefault="00027805" w:rsidP="00B34384">
      <w:pPr>
        <w:numPr>
          <w:ilvl w:val="0"/>
          <w:numId w:val="10"/>
        </w:numPr>
        <w:spacing w:line="240" w:lineRule="auto"/>
        <w:ind w:left="284" w:hanging="284"/>
        <w:jc w:val="both"/>
        <w:rPr>
          <w:rFonts w:ascii="Arial" w:hAnsi="Arial" w:cs="Arial"/>
          <w:sz w:val="24"/>
          <w:szCs w:val="24"/>
        </w:rPr>
      </w:pPr>
      <w:r>
        <w:rPr>
          <w:rFonts w:ascii="Arial" w:hAnsi="Arial" w:cs="Arial"/>
          <w:sz w:val="24"/>
          <w:szCs w:val="24"/>
        </w:rPr>
        <w:t>Esta actividad se realiza en el periodo inmediatamente siguiente, en el caso de no alcanzar el desempeño básico solicitado se le dará una nueva oportunidad en el periodo que sigue hasta culminar el año escolar, en cuya finalización ya no se modificara su registro escolar ni su constancia de desempeño.</w:t>
      </w:r>
    </w:p>
    <w:p w:rsidR="00720D26" w:rsidRDefault="008A6A12" w:rsidP="00B34384">
      <w:pPr>
        <w:numPr>
          <w:ilvl w:val="0"/>
          <w:numId w:val="10"/>
        </w:numPr>
        <w:spacing w:line="240" w:lineRule="auto"/>
        <w:ind w:left="284" w:hanging="284"/>
        <w:jc w:val="both"/>
        <w:rPr>
          <w:rFonts w:ascii="Arial" w:hAnsi="Arial" w:cs="Arial"/>
          <w:sz w:val="24"/>
          <w:szCs w:val="24"/>
        </w:rPr>
      </w:pPr>
      <w:r>
        <w:rPr>
          <w:rFonts w:ascii="Arial" w:hAnsi="Arial" w:cs="Arial"/>
          <w:sz w:val="24"/>
          <w:szCs w:val="24"/>
        </w:rPr>
        <w:t>Obligación especial de la familia el padre o acudiente una vez enterado  atreves de cualquier medio sobre desempeño bajo del estudiante deberá presentarse inmediatamente ante el profesor de la materia y/o titular de curso para definir y seguir el plan de mejoramiento académico individual sin esperanza hasta final del año la comisión de evaluación y promoción respectiva revisara el cumplimiento de los compromisos inscritos</w:t>
      </w:r>
      <w:r w:rsidR="00720D26">
        <w:rPr>
          <w:rFonts w:ascii="Arial" w:hAnsi="Arial" w:cs="Arial"/>
          <w:sz w:val="24"/>
          <w:szCs w:val="24"/>
        </w:rPr>
        <w:t xml:space="preserve"> entre la familia y el colegio el eventual incumplimiento será causal para estudiar la permanencia del estudiante en la institución sin perjuicios del derecho al debido proceso. (decreto 1860 Art. 49; Decreto 1290 Art. 13 – 15)</w:t>
      </w:r>
    </w:p>
    <w:p w:rsidR="00720D26" w:rsidRDefault="00720D26" w:rsidP="00720D26">
      <w:pPr>
        <w:spacing w:line="240" w:lineRule="auto"/>
        <w:ind w:left="284"/>
        <w:jc w:val="both"/>
        <w:rPr>
          <w:rFonts w:ascii="Arial" w:hAnsi="Arial" w:cs="Arial"/>
          <w:sz w:val="24"/>
          <w:szCs w:val="24"/>
        </w:rPr>
      </w:pPr>
    </w:p>
    <w:p w:rsidR="00720D26" w:rsidRDefault="00720D26" w:rsidP="00720D26">
      <w:pPr>
        <w:spacing w:line="240" w:lineRule="auto"/>
        <w:jc w:val="both"/>
        <w:rPr>
          <w:rFonts w:ascii="Arial" w:hAnsi="Arial" w:cs="Arial"/>
          <w:b/>
          <w:sz w:val="24"/>
          <w:szCs w:val="24"/>
        </w:rPr>
      </w:pPr>
      <w:r w:rsidRPr="00720D26">
        <w:rPr>
          <w:rFonts w:ascii="Arial" w:hAnsi="Arial" w:cs="Arial"/>
          <w:b/>
          <w:sz w:val="24"/>
          <w:szCs w:val="24"/>
        </w:rPr>
        <w:t xml:space="preserve">Articulo Nº. 10 promoción anticipada de grado: </w:t>
      </w:r>
    </w:p>
    <w:p w:rsidR="00C00B18" w:rsidRDefault="00720D26" w:rsidP="00720D26">
      <w:pPr>
        <w:spacing w:line="240" w:lineRule="auto"/>
        <w:jc w:val="both"/>
        <w:rPr>
          <w:rFonts w:ascii="Arial" w:hAnsi="Arial" w:cs="Arial"/>
          <w:sz w:val="24"/>
          <w:szCs w:val="24"/>
        </w:rPr>
      </w:pPr>
      <w:r w:rsidRPr="00720D26">
        <w:rPr>
          <w:rFonts w:ascii="Arial" w:hAnsi="Arial" w:cs="Arial"/>
          <w:sz w:val="24"/>
          <w:szCs w:val="24"/>
        </w:rPr>
        <w:t>Durante el primer periodo</w:t>
      </w:r>
      <w:r>
        <w:rPr>
          <w:rFonts w:ascii="Arial" w:hAnsi="Arial" w:cs="Arial"/>
          <w:sz w:val="24"/>
          <w:szCs w:val="24"/>
        </w:rPr>
        <w:t xml:space="preserve"> del año escolar el consejo académico, previo consentimiento o solicitud de los padres de familia recomendara ante el consejo directivo la promoción anticipada</w:t>
      </w:r>
      <w:r w:rsidR="00C00B18">
        <w:rPr>
          <w:rFonts w:ascii="Arial" w:hAnsi="Arial" w:cs="Arial"/>
          <w:sz w:val="24"/>
          <w:szCs w:val="24"/>
        </w:rPr>
        <w:t xml:space="preserve"> al grado siguiente del estudiante que demuestre un rendimiento superior en el desarrollo cognitivo, personal y social en el marco de las competencias básicas del grado que cursa. La decisión será consignada en el acta del consejo directivo y, si es positiva en el registro escolar</w:t>
      </w:r>
    </w:p>
    <w:p w:rsidR="00C00B18" w:rsidRDefault="00C00B18" w:rsidP="00720D26">
      <w:pPr>
        <w:spacing w:line="240" w:lineRule="auto"/>
        <w:jc w:val="both"/>
        <w:rPr>
          <w:rFonts w:ascii="Arial" w:hAnsi="Arial" w:cs="Arial"/>
          <w:sz w:val="24"/>
          <w:szCs w:val="24"/>
        </w:rPr>
      </w:pPr>
    </w:p>
    <w:p w:rsidR="00C00B18" w:rsidRDefault="00C00B18" w:rsidP="00720D26">
      <w:pPr>
        <w:spacing w:line="240" w:lineRule="auto"/>
        <w:jc w:val="both"/>
        <w:rPr>
          <w:rFonts w:ascii="Arial" w:hAnsi="Arial" w:cs="Arial"/>
          <w:b/>
          <w:sz w:val="24"/>
          <w:szCs w:val="24"/>
        </w:rPr>
      </w:pPr>
      <w:r w:rsidRPr="00C00B18">
        <w:rPr>
          <w:rFonts w:ascii="Arial" w:hAnsi="Arial" w:cs="Arial"/>
          <w:b/>
          <w:sz w:val="24"/>
          <w:szCs w:val="24"/>
        </w:rPr>
        <w:t xml:space="preserve"> Articulo Nº. 11 El </w:t>
      </w:r>
      <w:r w:rsidR="00323E33">
        <w:rPr>
          <w:rFonts w:ascii="Arial" w:hAnsi="Arial" w:cs="Arial"/>
          <w:b/>
          <w:sz w:val="24"/>
          <w:szCs w:val="24"/>
        </w:rPr>
        <w:t>D</w:t>
      </w:r>
      <w:r w:rsidRPr="00C00B18">
        <w:rPr>
          <w:rFonts w:ascii="Arial" w:hAnsi="Arial" w:cs="Arial"/>
          <w:b/>
          <w:sz w:val="24"/>
          <w:szCs w:val="24"/>
        </w:rPr>
        <w:t>ebido Proceso</w:t>
      </w:r>
      <w:r>
        <w:rPr>
          <w:rFonts w:ascii="Arial" w:hAnsi="Arial" w:cs="Arial"/>
          <w:b/>
          <w:sz w:val="24"/>
          <w:szCs w:val="24"/>
        </w:rPr>
        <w:t>:</w:t>
      </w:r>
    </w:p>
    <w:p w:rsidR="00323E33" w:rsidRDefault="00C00B18" w:rsidP="00720D26">
      <w:pPr>
        <w:numPr>
          <w:ilvl w:val="0"/>
          <w:numId w:val="13"/>
        </w:numPr>
        <w:spacing w:line="240" w:lineRule="auto"/>
        <w:ind w:left="284" w:hanging="284"/>
        <w:jc w:val="both"/>
        <w:rPr>
          <w:rFonts w:ascii="Arial" w:hAnsi="Arial" w:cs="Arial"/>
          <w:sz w:val="24"/>
          <w:szCs w:val="24"/>
        </w:rPr>
      </w:pPr>
      <w:r>
        <w:rPr>
          <w:rFonts w:ascii="Arial" w:hAnsi="Arial" w:cs="Arial"/>
          <w:sz w:val="24"/>
          <w:szCs w:val="24"/>
        </w:rPr>
        <w:t xml:space="preserve">Para el estudio de circunstancias académicas es necesario establecer unos canales y unos procedimientos sobre los cuales se actúa y se toman decisiones se </w:t>
      </w:r>
      <w:r w:rsidR="004E590C">
        <w:rPr>
          <w:rFonts w:ascii="Arial" w:hAnsi="Arial" w:cs="Arial"/>
          <w:sz w:val="24"/>
          <w:szCs w:val="24"/>
        </w:rPr>
        <w:t>requieren en todos los casos que haya una comunicación permanente y respetuosa entre el colegio y la familia del estudiante con el fin de garantizar un adecuado seguimiento y acompañamiento de la situación presentada</w:t>
      </w:r>
    </w:p>
    <w:p w:rsidR="004E590C" w:rsidRPr="00323E33" w:rsidRDefault="004E590C" w:rsidP="00323E33">
      <w:pPr>
        <w:spacing w:line="240" w:lineRule="auto"/>
        <w:ind w:left="284"/>
        <w:jc w:val="both"/>
        <w:rPr>
          <w:rFonts w:ascii="Arial" w:hAnsi="Arial" w:cs="Arial"/>
          <w:sz w:val="24"/>
          <w:szCs w:val="24"/>
        </w:rPr>
      </w:pPr>
      <w:r w:rsidRPr="00323E33">
        <w:rPr>
          <w:rFonts w:ascii="Arial" w:hAnsi="Arial" w:cs="Arial"/>
          <w:sz w:val="24"/>
          <w:szCs w:val="24"/>
        </w:rPr>
        <w:t xml:space="preserve">Instancias. </w:t>
      </w:r>
    </w:p>
    <w:p w:rsidR="004E590C" w:rsidRDefault="004E590C" w:rsidP="004E590C">
      <w:pPr>
        <w:numPr>
          <w:ilvl w:val="0"/>
          <w:numId w:val="12"/>
        </w:numPr>
        <w:spacing w:line="240" w:lineRule="auto"/>
        <w:jc w:val="both"/>
        <w:rPr>
          <w:rFonts w:ascii="Arial" w:hAnsi="Arial" w:cs="Arial"/>
          <w:sz w:val="24"/>
          <w:szCs w:val="24"/>
        </w:rPr>
      </w:pPr>
      <w:r>
        <w:rPr>
          <w:rFonts w:ascii="Arial" w:hAnsi="Arial" w:cs="Arial"/>
          <w:sz w:val="24"/>
          <w:szCs w:val="24"/>
        </w:rPr>
        <w:t xml:space="preserve">El Docente encargado del área </w:t>
      </w:r>
    </w:p>
    <w:p w:rsidR="004E590C" w:rsidRDefault="004E590C" w:rsidP="004E590C">
      <w:pPr>
        <w:numPr>
          <w:ilvl w:val="0"/>
          <w:numId w:val="12"/>
        </w:numPr>
        <w:spacing w:line="240" w:lineRule="auto"/>
        <w:jc w:val="both"/>
        <w:rPr>
          <w:rFonts w:ascii="Arial" w:hAnsi="Arial" w:cs="Arial"/>
          <w:sz w:val="24"/>
          <w:szCs w:val="24"/>
        </w:rPr>
      </w:pPr>
      <w:r>
        <w:rPr>
          <w:rFonts w:ascii="Arial" w:hAnsi="Arial" w:cs="Arial"/>
          <w:sz w:val="24"/>
          <w:szCs w:val="24"/>
        </w:rPr>
        <w:t>El Docente titular de grupo</w:t>
      </w:r>
    </w:p>
    <w:p w:rsidR="004E590C" w:rsidRDefault="004E590C" w:rsidP="004E590C">
      <w:pPr>
        <w:numPr>
          <w:ilvl w:val="0"/>
          <w:numId w:val="12"/>
        </w:numPr>
        <w:spacing w:line="240" w:lineRule="auto"/>
        <w:jc w:val="both"/>
        <w:rPr>
          <w:rFonts w:ascii="Arial" w:hAnsi="Arial" w:cs="Arial"/>
          <w:sz w:val="24"/>
          <w:szCs w:val="24"/>
        </w:rPr>
      </w:pPr>
      <w:r>
        <w:rPr>
          <w:rFonts w:ascii="Arial" w:hAnsi="Arial" w:cs="Arial"/>
          <w:sz w:val="24"/>
          <w:szCs w:val="24"/>
        </w:rPr>
        <w:t xml:space="preserve">Coordinadora Académica </w:t>
      </w:r>
    </w:p>
    <w:p w:rsidR="004E590C" w:rsidRDefault="004E590C" w:rsidP="004E590C">
      <w:pPr>
        <w:numPr>
          <w:ilvl w:val="0"/>
          <w:numId w:val="12"/>
        </w:numPr>
        <w:spacing w:line="240" w:lineRule="auto"/>
        <w:jc w:val="both"/>
        <w:rPr>
          <w:rFonts w:ascii="Arial" w:hAnsi="Arial" w:cs="Arial"/>
          <w:sz w:val="24"/>
          <w:szCs w:val="24"/>
        </w:rPr>
      </w:pPr>
      <w:r>
        <w:rPr>
          <w:rFonts w:ascii="Arial" w:hAnsi="Arial" w:cs="Arial"/>
          <w:sz w:val="24"/>
          <w:szCs w:val="24"/>
        </w:rPr>
        <w:t xml:space="preserve">Coordinador General </w:t>
      </w:r>
    </w:p>
    <w:p w:rsidR="004E590C" w:rsidRDefault="004E590C" w:rsidP="004E590C">
      <w:pPr>
        <w:numPr>
          <w:ilvl w:val="0"/>
          <w:numId w:val="12"/>
        </w:numPr>
        <w:spacing w:line="240" w:lineRule="auto"/>
        <w:jc w:val="both"/>
        <w:rPr>
          <w:rFonts w:ascii="Arial" w:hAnsi="Arial" w:cs="Arial"/>
          <w:sz w:val="24"/>
          <w:szCs w:val="24"/>
        </w:rPr>
      </w:pPr>
      <w:r>
        <w:rPr>
          <w:rFonts w:ascii="Arial" w:hAnsi="Arial" w:cs="Arial"/>
          <w:sz w:val="24"/>
          <w:szCs w:val="24"/>
        </w:rPr>
        <w:t xml:space="preserve">Comisión de evaluación y promoción </w:t>
      </w:r>
    </w:p>
    <w:p w:rsidR="00323E33" w:rsidRDefault="004E590C" w:rsidP="004E590C">
      <w:pPr>
        <w:numPr>
          <w:ilvl w:val="0"/>
          <w:numId w:val="12"/>
        </w:numPr>
        <w:spacing w:line="240" w:lineRule="auto"/>
        <w:jc w:val="both"/>
        <w:rPr>
          <w:rFonts w:ascii="Arial" w:hAnsi="Arial" w:cs="Arial"/>
          <w:sz w:val="24"/>
          <w:szCs w:val="24"/>
        </w:rPr>
      </w:pPr>
      <w:r>
        <w:rPr>
          <w:rFonts w:ascii="Arial" w:hAnsi="Arial" w:cs="Arial"/>
          <w:sz w:val="24"/>
          <w:szCs w:val="24"/>
        </w:rPr>
        <w:t xml:space="preserve">Consejo directivo dentro de </w:t>
      </w:r>
      <w:r w:rsidR="00323E33">
        <w:rPr>
          <w:rFonts w:ascii="Arial" w:hAnsi="Arial" w:cs="Arial"/>
          <w:sz w:val="24"/>
          <w:szCs w:val="24"/>
        </w:rPr>
        <w:t>sus competencias señaladas</w:t>
      </w:r>
      <w:r>
        <w:rPr>
          <w:rFonts w:ascii="Arial" w:hAnsi="Arial" w:cs="Arial"/>
          <w:sz w:val="24"/>
          <w:szCs w:val="24"/>
        </w:rPr>
        <w:t xml:space="preserve"> en el decreto </w:t>
      </w:r>
      <w:r w:rsidR="00323E33">
        <w:rPr>
          <w:rFonts w:ascii="Arial" w:hAnsi="Arial" w:cs="Arial"/>
          <w:sz w:val="24"/>
          <w:szCs w:val="24"/>
        </w:rPr>
        <w:t>1860/94, literal b Art. 23. Y el Decreto 1290 Art. 11 numeral 7.</w:t>
      </w:r>
    </w:p>
    <w:p w:rsidR="00323E33" w:rsidRDefault="00323E33" w:rsidP="004E590C">
      <w:pPr>
        <w:numPr>
          <w:ilvl w:val="0"/>
          <w:numId w:val="12"/>
        </w:numPr>
        <w:spacing w:line="240" w:lineRule="auto"/>
        <w:jc w:val="both"/>
        <w:rPr>
          <w:rFonts w:ascii="Arial" w:hAnsi="Arial" w:cs="Arial"/>
          <w:sz w:val="24"/>
          <w:szCs w:val="24"/>
        </w:rPr>
      </w:pPr>
      <w:r>
        <w:rPr>
          <w:rFonts w:ascii="Arial" w:hAnsi="Arial" w:cs="Arial"/>
          <w:sz w:val="24"/>
          <w:szCs w:val="24"/>
        </w:rPr>
        <w:t xml:space="preserve">El Rector </w:t>
      </w:r>
    </w:p>
    <w:p w:rsidR="00EA2861" w:rsidRDefault="00323E33" w:rsidP="00EA2861">
      <w:pPr>
        <w:numPr>
          <w:ilvl w:val="0"/>
          <w:numId w:val="13"/>
        </w:numPr>
        <w:spacing w:line="240" w:lineRule="auto"/>
        <w:jc w:val="both"/>
        <w:rPr>
          <w:rFonts w:ascii="Arial" w:hAnsi="Arial" w:cs="Arial"/>
          <w:sz w:val="24"/>
          <w:szCs w:val="24"/>
        </w:rPr>
      </w:pPr>
      <w:r>
        <w:rPr>
          <w:rFonts w:ascii="Arial" w:hAnsi="Arial" w:cs="Arial"/>
          <w:sz w:val="24"/>
          <w:szCs w:val="24"/>
        </w:rPr>
        <w:t>Con los estudiantes que presentan dificultades académicas y que se remiten  a la comisión de evaluación y promoción se procederá de la siguiente manera</w:t>
      </w:r>
      <w:r w:rsidR="00EA2861">
        <w:rPr>
          <w:rFonts w:ascii="Arial" w:hAnsi="Arial" w:cs="Arial"/>
          <w:sz w:val="24"/>
          <w:szCs w:val="24"/>
        </w:rPr>
        <w:t>:</w:t>
      </w:r>
    </w:p>
    <w:p w:rsidR="00EA2861" w:rsidRDefault="00EA2861" w:rsidP="00EA2861">
      <w:pPr>
        <w:numPr>
          <w:ilvl w:val="0"/>
          <w:numId w:val="14"/>
        </w:numPr>
        <w:spacing w:line="240" w:lineRule="auto"/>
        <w:jc w:val="both"/>
        <w:rPr>
          <w:rFonts w:ascii="Arial" w:hAnsi="Arial" w:cs="Arial"/>
          <w:sz w:val="24"/>
          <w:szCs w:val="24"/>
        </w:rPr>
      </w:pPr>
      <w:r>
        <w:rPr>
          <w:rFonts w:ascii="Arial" w:hAnsi="Arial" w:cs="Arial"/>
          <w:sz w:val="24"/>
          <w:szCs w:val="24"/>
        </w:rPr>
        <w:t>CITACIÓN A PADRES DE FAMILIA: para informar sobre el programa de recuperación, actividades de refuerzo y plan de mejoramiento a la que haya lugar en el área en la que se presenta desempeño bajo. (Esta citación es realizada por el profesor encargado de la asignatura o titular de curso según el caso).</w:t>
      </w:r>
    </w:p>
    <w:p w:rsidR="00D437A7" w:rsidRDefault="00EA2861" w:rsidP="00EA2861">
      <w:pPr>
        <w:numPr>
          <w:ilvl w:val="0"/>
          <w:numId w:val="14"/>
        </w:numPr>
        <w:spacing w:line="240" w:lineRule="auto"/>
        <w:jc w:val="both"/>
        <w:rPr>
          <w:rFonts w:ascii="Arial" w:hAnsi="Arial" w:cs="Arial"/>
          <w:sz w:val="24"/>
          <w:szCs w:val="24"/>
        </w:rPr>
      </w:pPr>
      <w:r>
        <w:rPr>
          <w:rFonts w:ascii="Arial" w:hAnsi="Arial" w:cs="Arial"/>
          <w:sz w:val="24"/>
          <w:szCs w:val="24"/>
        </w:rPr>
        <w:t>REMICION A LA COMICION DE EVALUACION Y PROMOCION:</w:t>
      </w:r>
      <w:r w:rsidR="00CC4AA7">
        <w:rPr>
          <w:rFonts w:ascii="Arial" w:hAnsi="Arial" w:cs="Arial"/>
          <w:sz w:val="24"/>
          <w:szCs w:val="24"/>
        </w:rPr>
        <w:t xml:space="preserve"> El caso del alumno(a) es presentado a la comisión de grado y se siguen las recomendaciones asignadas </w:t>
      </w:r>
      <w:r w:rsidR="00D437A7">
        <w:rPr>
          <w:rFonts w:ascii="Arial" w:hAnsi="Arial" w:cs="Arial"/>
          <w:sz w:val="24"/>
          <w:szCs w:val="24"/>
        </w:rPr>
        <w:t>en dicha reunión.</w:t>
      </w:r>
    </w:p>
    <w:p w:rsidR="00D437A7" w:rsidRDefault="00D437A7" w:rsidP="00EA2861">
      <w:pPr>
        <w:numPr>
          <w:ilvl w:val="0"/>
          <w:numId w:val="14"/>
        </w:numPr>
        <w:spacing w:line="240" w:lineRule="auto"/>
        <w:jc w:val="both"/>
        <w:rPr>
          <w:rFonts w:ascii="Arial" w:hAnsi="Arial" w:cs="Arial"/>
          <w:sz w:val="24"/>
          <w:szCs w:val="24"/>
        </w:rPr>
      </w:pPr>
      <w:r>
        <w:rPr>
          <w:rFonts w:ascii="Arial" w:hAnsi="Arial" w:cs="Arial"/>
          <w:sz w:val="24"/>
          <w:szCs w:val="24"/>
        </w:rPr>
        <w:t>CITACION A PADRES DE FAMILIA: Por el titular de curso para firmar seguimiento académico.</w:t>
      </w:r>
    </w:p>
    <w:p w:rsidR="00D437A7" w:rsidRDefault="00D437A7" w:rsidP="00EA2861">
      <w:pPr>
        <w:numPr>
          <w:ilvl w:val="0"/>
          <w:numId w:val="14"/>
        </w:numPr>
        <w:spacing w:line="240" w:lineRule="auto"/>
        <w:jc w:val="both"/>
        <w:rPr>
          <w:rFonts w:ascii="Arial" w:hAnsi="Arial" w:cs="Arial"/>
          <w:sz w:val="24"/>
          <w:szCs w:val="24"/>
        </w:rPr>
      </w:pPr>
      <w:r>
        <w:rPr>
          <w:rFonts w:ascii="Arial" w:hAnsi="Arial" w:cs="Arial"/>
          <w:sz w:val="24"/>
          <w:szCs w:val="24"/>
        </w:rPr>
        <w:t>CITACION A PADRES DE FAMILIA: Por coordinación académica para firmar compromiso académico.</w:t>
      </w:r>
    </w:p>
    <w:p w:rsidR="00D916DB" w:rsidRDefault="00D437A7" w:rsidP="00EA2861">
      <w:pPr>
        <w:numPr>
          <w:ilvl w:val="0"/>
          <w:numId w:val="14"/>
        </w:numPr>
        <w:spacing w:line="240" w:lineRule="auto"/>
        <w:jc w:val="both"/>
        <w:rPr>
          <w:rFonts w:ascii="Arial" w:hAnsi="Arial" w:cs="Arial"/>
          <w:sz w:val="24"/>
          <w:szCs w:val="24"/>
        </w:rPr>
      </w:pPr>
      <w:r>
        <w:rPr>
          <w:rFonts w:ascii="Arial" w:hAnsi="Arial" w:cs="Arial"/>
          <w:sz w:val="24"/>
          <w:szCs w:val="24"/>
        </w:rPr>
        <w:t>CITACION A PADRES DE FAMILIA A COORDINACION GENERAL: Para acordar decisiones sobre el proceso de estudiante y realizar seguimiento del compromiso académico</w:t>
      </w:r>
      <w:r w:rsidR="00D916DB">
        <w:rPr>
          <w:rFonts w:ascii="Arial" w:hAnsi="Arial" w:cs="Arial"/>
          <w:sz w:val="24"/>
          <w:szCs w:val="24"/>
        </w:rPr>
        <w:t>.</w:t>
      </w:r>
    </w:p>
    <w:p w:rsidR="00D916DB" w:rsidRDefault="00D916DB" w:rsidP="00EA2861">
      <w:pPr>
        <w:numPr>
          <w:ilvl w:val="0"/>
          <w:numId w:val="14"/>
        </w:numPr>
        <w:spacing w:line="240" w:lineRule="auto"/>
        <w:jc w:val="both"/>
        <w:rPr>
          <w:rFonts w:ascii="Arial" w:hAnsi="Arial" w:cs="Arial"/>
          <w:sz w:val="24"/>
          <w:szCs w:val="24"/>
        </w:rPr>
      </w:pPr>
      <w:r>
        <w:rPr>
          <w:rFonts w:ascii="Arial" w:hAnsi="Arial" w:cs="Arial"/>
          <w:sz w:val="24"/>
          <w:szCs w:val="24"/>
        </w:rPr>
        <w:t xml:space="preserve">CITACION A RECTORIA: Agotada todas las instancias se citara a padres de familias y alumnos (a) para establecer acuerdos por no cumplir los compromisos pactados </w:t>
      </w:r>
    </w:p>
    <w:p w:rsidR="00D916DB" w:rsidRDefault="00D916DB" w:rsidP="00D916DB">
      <w:pPr>
        <w:spacing w:line="240" w:lineRule="auto"/>
        <w:ind w:left="1080"/>
        <w:jc w:val="both"/>
        <w:rPr>
          <w:rFonts w:ascii="Arial" w:hAnsi="Arial" w:cs="Arial"/>
          <w:sz w:val="24"/>
          <w:szCs w:val="24"/>
        </w:rPr>
      </w:pPr>
      <w:r>
        <w:rPr>
          <w:rFonts w:ascii="Arial" w:hAnsi="Arial" w:cs="Arial"/>
          <w:sz w:val="24"/>
          <w:szCs w:val="24"/>
        </w:rPr>
        <w:t>En caso de que el padre de familia o acudiente requiera realizar una reclamación en relación a la evaluación, deberá seguir el conducto regular especificado en el numeral 1 del presente Artículo.</w:t>
      </w:r>
    </w:p>
    <w:p w:rsidR="00E22612" w:rsidRDefault="00D916DB" w:rsidP="00D916DB">
      <w:pPr>
        <w:spacing w:line="240" w:lineRule="auto"/>
        <w:ind w:left="1080"/>
        <w:jc w:val="both"/>
        <w:rPr>
          <w:rFonts w:ascii="Arial" w:hAnsi="Arial" w:cs="Arial"/>
          <w:sz w:val="24"/>
          <w:szCs w:val="24"/>
        </w:rPr>
      </w:pPr>
      <w:r>
        <w:rPr>
          <w:rFonts w:ascii="Arial" w:hAnsi="Arial" w:cs="Arial"/>
          <w:sz w:val="24"/>
          <w:szCs w:val="24"/>
        </w:rPr>
        <w:t>En caso de que el padre de familia o acudiente requiera realizar una reclamación en relación a la promoción, deberá enviar una solicitud por escrito al consejo directivo</w:t>
      </w:r>
      <w:r w:rsidR="00E22612">
        <w:rPr>
          <w:rFonts w:ascii="Arial" w:hAnsi="Arial" w:cs="Arial"/>
          <w:sz w:val="24"/>
          <w:szCs w:val="24"/>
        </w:rPr>
        <w:t>.</w:t>
      </w:r>
    </w:p>
    <w:p w:rsidR="00E22612" w:rsidRDefault="00E22612" w:rsidP="00D916DB">
      <w:pPr>
        <w:spacing w:line="240" w:lineRule="auto"/>
        <w:ind w:left="1080"/>
        <w:jc w:val="both"/>
        <w:rPr>
          <w:rFonts w:ascii="Arial" w:hAnsi="Arial" w:cs="Arial"/>
          <w:sz w:val="24"/>
          <w:szCs w:val="24"/>
        </w:rPr>
      </w:pPr>
    </w:p>
    <w:p w:rsidR="008B4EEC" w:rsidRDefault="008B4EEC" w:rsidP="00E22612">
      <w:pPr>
        <w:spacing w:line="240" w:lineRule="auto"/>
        <w:jc w:val="both"/>
        <w:rPr>
          <w:rFonts w:ascii="Arial" w:hAnsi="Arial" w:cs="Arial"/>
          <w:b/>
          <w:sz w:val="24"/>
          <w:szCs w:val="24"/>
        </w:rPr>
      </w:pPr>
    </w:p>
    <w:p w:rsidR="008B4EEC" w:rsidRDefault="008B4EEC" w:rsidP="00E22612">
      <w:pPr>
        <w:spacing w:line="240" w:lineRule="auto"/>
        <w:jc w:val="both"/>
        <w:rPr>
          <w:rFonts w:ascii="Arial" w:hAnsi="Arial" w:cs="Arial"/>
          <w:b/>
          <w:sz w:val="24"/>
          <w:szCs w:val="24"/>
        </w:rPr>
      </w:pPr>
    </w:p>
    <w:p w:rsidR="008B4EEC" w:rsidRDefault="008B4EEC" w:rsidP="00E22612">
      <w:pPr>
        <w:spacing w:line="240" w:lineRule="auto"/>
        <w:jc w:val="both"/>
        <w:rPr>
          <w:rFonts w:ascii="Arial" w:hAnsi="Arial" w:cs="Arial"/>
          <w:b/>
          <w:sz w:val="24"/>
          <w:szCs w:val="24"/>
        </w:rPr>
      </w:pPr>
    </w:p>
    <w:p w:rsidR="00E22612" w:rsidRDefault="00E22612" w:rsidP="00E22612">
      <w:pPr>
        <w:spacing w:line="240" w:lineRule="auto"/>
        <w:jc w:val="both"/>
        <w:rPr>
          <w:rFonts w:ascii="Arial" w:hAnsi="Arial" w:cs="Arial"/>
          <w:b/>
          <w:sz w:val="24"/>
          <w:szCs w:val="24"/>
        </w:rPr>
      </w:pPr>
      <w:r w:rsidRPr="00E22612">
        <w:rPr>
          <w:rFonts w:ascii="Arial" w:hAnsi="Arial" w:cs="Arial"/>
          <w:b/>
          <w:sz w:val="24"/>
          <w:szCs w:val="24"/>
        </w:rPr>
        <w:t>Articulo Nº. 12 Estudiantes no promovidos</w:t>
      </w:r>
      <w:r>
        <w:rPr>
          <w:rFonts w:ascii="Arial" w:hAnsi="Arial" w:cs="Arial"/>
          <w:b/>
          <w:sz w:val="24"/>
          <w:szCs w:val="24"/>
        </w:rPr>
        <w:t>.</w:t>
      </w:r>
    </w:p>
    <w:p w:rsidR="00EC1E73" w:rsidRDefault="00E22612" w:rsidP="00E22612">
      <w:pPr>
        <w:numPr>
          <w:ilvl w:val="0"/>
          <w:numId w:val="16"/>
        </w:numPr>
        <w:spacing w:line="240" w:lineRule="auto"/>
        <w:jc w:val="both"/>
        <w:rPr>
          <w:rFonts w:ascii="Arial" w:hAnsi="Arial" w:cs="Arial"/>
          <w:sz w:val="24"/>
          <w:szCs w:val="24"/>
        </w:rPr>
      </w:pPr>
      <w:r>
        <w:rPr>
          <w:rFonts w:ascii="Arial" w:hAnsi="Arial" w:cs="Arial"/>
          <w:sz w:val="24"/>
          <w:szCs w:val="24"/>
        </w:rPr>
        <w:t>A</w:t>
      </w:r>
      <w:r w:rsidRPr="00E22612">
        <w:rPr>
          <w:rFonts w:ascii="Arial" w:hAnsi="Arial" w:cs="Arial"/>
          <w:sz w:val="24"/>
          <w:szCs w:val="24"/>
        </w:rPr>
        <w:t>tendiendo</w:t>
      </w:r>
      <w:r>
        <w:rPr>
          <w:rFonts w:ascii="Arial" w:hAnsi="Arial" w:cs="Arial"/>
          <w:sz w:val="24"/>
          <w:szCs w:val="24"/>
        </w:rPr>
        <w:t xml:space="preserve"> a las directrices del Art. 7 del decreto 1290, en todos los casos</w:t>
      </w:r>
      <w:r w:rsidR="00EC1E73">
        <w:rPr>
          <w:rFonts w:ascii="Arial" w:hAnsi="Arial" w:cs="Arial"/>
          <w:sz w:val="24"/>
          <w:szCs w:val="24"/>
        </w:rPr>
        <w:t>, se hará un seguimiento del estudiante no promovido y se favorecerá su promoción durante el primer periodo académico en la medida en que este demuestre el mejoramiento de los desempeños que no permitieron su promoción.</w:t>
      </w:r>
    </w:p>
    <w:p w:rsidR="00EC1E73" w:rsidRDefault="00EC1E73" w:rsidP="00E22612">
      <w:pPr>
        <w:numPr>
          <w:ilvl w:val="0"/>
          <w:numId w:val="16"/>
        </w:numPr>
        <w:spacing w:line="240" w:lineRule="auto"/>
        <w:jc w:val="both"/>
        <w:rPr>
          <w:rFonts w:ascii="Arial" w:hAnsi="Arial" w:cs="Arial"/>
          <w:sz w:val="24"/>
          <w:szCs w:val="24"/>
        </w:rPr>
      </w:pPr>
      <w:r>
        <w:rPr>
          <w:rFonts w:ascii="Arial" w:hAnsi="Arial" w:cs="Arial"/>
          <w:sz w:val="24"/>
          <w:szCs w:val="24"/>
        </w:rPr>
        <w:t>Se le permitirá presentar pruebas de suficiencia al inicio del primer periodo académico de las áreas en las cuales quedo con desempeño bajo y por los cuales no se promovió.</w:t>
      </w:r>
    </w:p>
    <w:p w:rsidR="00670618" w:rsidRDefault="00EC1E73" w:rsidP="00E22612">
      <w:pPr>
        <w:numPr>
          <w:ilvl w:val="0"/>
          <w:numId w:val="16"/>
        </w:numPr>
        <w:spacing w:line="240" w:lineRule="auto"/>
        <w:jc w:val="both"/>
        <w:rPr>
          <w:rFonts w:ascii="Arial" w:hAnsi="Arial" w:cs="Arial"/>
          <w:sz w:val="24"/>
          <w:szCs w:val="24"/>
        </w:rPr>
      </w:pPr>
      <w:r>
        <w:rPr>
          <w:rFonts w:ascii="Arial" w:hAnsi="Arial" w:cs="Arial"/>
          <w:sz w:val="24"/>
          <w:szCs w:val="24"/>
        </w:rPr>
        <w:t xml:space="preserve">Para poder ser promovido al grado siguiente, es condición necesaria el que alcance </w:t>
      </w:r>
      <w:r w:rsidR="00C82AF2">
        <w:rPr>
          <w:rFonts w:ascii="Arial" w:hAnsi="Arial" w:cs="Arial"/>
          <w:sz w:val="24"/>
          <w:szCs w:val="24"/>
        </w:rPr>
        <w:t xml:space="preserve">un desempeño alto en todas las pruebas destinadas para </w:t>
      </w:r>
    </w:p>
    <w:p w:rsidR="00C82AF2" w:rsidRDefault="00C82AF2" w:rsidP="00E22612">
      <w:pPr>
        <w:numPr>
          <w:ilvl w:val="0"/>
          <w:numId w:val="16"/>
        </w:numPr>
        <w:spacing w:line="240" w:lineRule="auto"/>
        <w:jc w:val="both"/>
        <w:rPr>
          <w:rFonts w:ascii="Arial" w:hAnsi="Arial" w:cs="Arial"/>
          <w:sz w:val="24"/>
          <w:szCs w:val="24"/>
        </w:rPr>
      </w:pPr>
      <w:r>
        <w:rPr>
          <w:rFonts w:ascii="Arial" w:hAnsi="Arial" w:cs="Arial"/>
          <w:sz w:val="24"/>
          <w:szCs w:val="24"/>
        </w:rPr>
        <w:t xml:space="preserve">tal fin, con el fin de demostrar que se encuentra nivelado con el resto del grupo. </w:t>
      </w:r>
    </w:p>
    <w:p w:rsidR="00C82AF2" w:rsidRDefault="00C82AF2" w:rsidP="00E22612">
      <w:pPr>
        <w:numPr>
          <w:ilvl w:val="0"/>
          <w:numId w:val="16"/>
        </w:numPr>
        <w:spacing w:line="240" w:lineRule="auto"/>
        <w:jc w:val="both"/>
        <w:rPr>
          <w:rFonts w:ascii="Arial" w:hAnsi="Arial" w:cs="Arial"/>
          <w:sz w:val="24"/>
          <w:szCs w:val="24"/>
        </w:rPr>
      </w:pPr>
      <w:r>
        <w:rPr>
          <w:rFonts w:ascii="Arial" w:hAnsi="Arial" w:cs="Arial"/>
          <w:sz w:val="24"/>
          <w:szCs w:val="24"/>
        </w:rPr>
        <w:t xml:space="preserve">En caso de no superar dicha prueba no es posible su promoción en nuestra institución. </w:t>
      </w:r>
    </w:p>
    <w:p w:rsidR="008B4EEC" w:rsidRDefault="008B4EEC" w:rsidP="00C82AF2">
      <w:pPr>
        <w:spacing w:line="240" w:lineRule="auto"/>
        <w:ind w:left="426"/>
        <w:jc w:val="both"/>
        <w:rPr>
          <w:rFonts w:ascii="Arial" w:hAnsi="Arial" w:cs="Arial"/>
          <w:b/>
          <w:sz w:val="24"/>
          <w:szCs w:val="24"/>
        </w:rPr>
      </w:pPr>
    </w:p>
    <w:p w:rsidR="00C82AF2" w:rsidRDefault="00C82AF2" w:rsidP="00C82AF2">
      <w:pPr>
        <w:spacing w:line="240" w:lineRule="auto"/>
        <w:ind w:left="426"/>
        <w:jc w:val="both"/>
        <w:rPr>
          <w:rFonts w:ascii="Arial" w:hAnsi="Arial" w:cs="Arial"/>
          <w:b/>
          <w:sz w:val="24"/>
          <w:szCs w:val="24"/>
        </w:rPr>
      </w:pPr>
      <w:r w:rsidRPr="00C82AF2">
        <w:rPr>
          <w:rFonts w:ascii="Arial" w:hAnsi="Arial" w:cs="Arial"/>
          <w:b/>
          <w:sz w:val="24"/>
          <w:szCs w:val="24"/>
        </w:rPr>
        <w:t>Articulo Nº. 13 Criterios de Admisión.</w:t>
      </w:r>
    </w:p>
    <w:p w:rsidR="00C82AF2" w:rsidRDefault="00C82AF2" w:rsidP="00C82AF2">
      <w:pPr>
        <w:numPr>
          <w:ilvl w:val="0"/>
          <w:numId w:val="17"/>
        </w:numPr>
        <w:spacing w:line="240" w:lineRule="auto"/>
        <w:jc w:val="both"/>
        <w:rPr>
          <w:rFonts w:ascii="Arial" w:hAnsi="Arial" w:cs="Arial"/>
          <w:sz w:val="24"/>
          <w:szCs w:val="24"/>
        </w:rPr>
      </w:pPr>
      <w:r w:rsidRPr="00C82AF2">
        <w:rPr>
          <w:rFonts w:ascii="Arial" w:hAnsi="Arial" w:cs="Arial"/>
          <w:sz w:val="24"/>
          <w:szCs w:val="24"/>
        </w:rPr>
        <w:t>Seguir el proceso de inscripción</w:t>
      </w:r>
    </w:p>
    <w:p w:rsidR="00C82AF2" w:rsidRDefault="00C82AF2" w:rsidP="00C82AF2">
      <w:pPr>
        <w:numPr>
          <w:ilvl w:val="0"/>
          <w:numId w:val="17"/>
        </w:numPr>
        <w:spacing w:line="240" w:lineRule="auto"/>
        <w:jc w:val="both"/>
        <w:rPr>
          <w:rFonts w:ascii="Arial" w:hAnsi="Arial" w:cs="Arial"/>
          <w:sz w:val="24"/>
          <w:szCs w:val="24"/>
        </w:rPr>
      </w:pPr>
      <w:r>
        <w:rPr>
          <w:rFonts w:ascii="Arial" w:hAnsi="Arial" w:cs="Arial"/>
          <w:sz w:val="24"/>
          <w:szCs w:val="24"/>
        </w:rPr>
        <w:t>Presentar una evaluación diagnosticada y obtener un resultado de desempeño alto o superior.</w:t>
      </w:r>
    </w:p>
    <w:p w:rsidR="00C82AF2" w:rsidRDefault="00C82AF2" w:rsidP="00C82AF2">
      <w:pPr>
        <w:numPr>
          <w:ilvl w:val="0"/>
          <w:numId w:val="17"/>
        </w:numPr>
        <w:spacing w:line="240" w:lineRule="auto"/>
        <w:jc w:val="both"/>
        <w:rPr>
          <w:rFonts w:ascii="Arial" w:hAnsi="Arial" w:cs="Arial"/>
          <w:sz w:val="24"/>
          <w:szCs w:val="24"/>
        </w:rPr>
      </w:pPr>
      <w:r>
        <w:rPr>
          <w:rFonts w:ascii="Arial" w:hAnsi="Arial" w:cs="Arial"/>
          <w:sz w:val="24"/>
          <w:szCs w:val="24"/>
        </w:rPr>
        <w:t xml:space="preserve">Presentar entrevista después de haber cumplido los dos  requisitos anteriores   </w:t>
      </w:r>
      <w:r w:rsidRPr="00C82AF2">
        <w:rPr>
          <w:rFonts w:ascii="Arial" w:hAnsi="Arial" w:cs="Arial"/>
          <w:sz w:val="24"/>
          <w:szCs w:val="24"/>
        </w:rPr>
        <w:t xml:space="preserve"> </w:t>
      </w:r>
    </w:p>
    <w:p w:rsidR="00411421" w:rsidRDefault="00C82AF2" w:rsidP="00C82AF2">
      <w:pPr>
        <w:numPr>
          <w:ilvl w:val="0"/>
          <w:numId w:val="17"/>
        </w:numPr>
        <w:spacing w:line="240" w:lineRule="auto"/>
        <w:jc w:val="both"/>
        <w:rPr>
          <w:rFonts w:ascii="Arial" w:hAnsi="Arial" w:cs="Arial"/>
          <w:sz w:val="24"/>
          <w:szCs w:val="24"/>
        </w:rPr>
      </w:pPr>
      <w:r>
        <w:rPr>
          <w:rFonts w:ascii="Arial" w:hAnsi="Arial" w:cs="Arial"/>
          <w:sz w:val="24"/>
          <w:szCs w:val="24"/>
        </w:rPr>
        <w:t>El aspirante debe acreditar por medio del informe de valoración del último colegio de los periodos anteriores</w:t>
      </w:r>
      <w:r w:rsidR="00411421">
        <w:rPr>
          <w:rFonts w:ascii="Arial" w:hAnsi="Arial" w:cs="Arial"/>
          <w:sz w:val="24"/>
          <w:szCs w:val="24"/>
        </w:rPr>
        <w:t xml:space="preserve">, un buen desempeño académico y formativo. Es decir no se admitirán estudiantes con desempeños bajos en dos o más áreas o con dificultades </w:t>
      </w:r>
      <w:r w:rsidR="00670618">
        <w:rPr>
          <w:rFonts w:ascii="Arial" w:hAnsi="Arial" w:cs="Arial"/>
          <w:sz w:val="24"/>
          <w:szCs w:val="24"/>
        </w:rPr>
        <w:t>comporta mental</w:t>
      </w:r>
      <w:r w:rsidR="00411421">
        <w:rPr>
          <w:rFonts w:ascii="Arial" w:hAnsi="Arial" w:cs="Arial"/>
          <w:sz w:val="24"/>
          <w:szCs w:val="24"/>
        </w:rPr>
        <w:t>.</w:t>
      </w:r>
    </w:p>
    <w:p w:rsidR="00411421" w:rsidRDefault="00411421" w:rsidP="00C82AF2">
      <w:pPr>
        <w:numPr>
          <w:ilvl w:val="0"/>
          <w:numId w:val="17"/>
        </w:numPr>
        <w:spacing w:line="240" w:lineRule="auto"/>
        <w:jc w:val="both"/>
        <w:rPr>
          <w:rFonts w:ascii="Arial" w:hAnsi="Arial" w:cs="Arial"/>
          <w:sz w:val="24"/>
          <w:szCs w:val="24"/>
        </w:rPr>
      </w:pPr>
      <w:r>
        <w:rPr>
          <w:rFonts w:ascii="Arial" w:hAnsi="Arial" w:cs="Arial"/>
          <w:sz w:val="24"/>
          <w:szCs w:val="24"/>
        </w:rPr>
        <w:t>Habrá un parámetro de edad cumplida para cada grado.</w:t>
      </w:r>
    </w:p>
    <w:p w:rsidR="00EB1069" w:rsidRDefault="00411421" w:rsidP="00C82AF2">
      <w:pPr>
        <w:numPr>
          <w:ilvl w:val="0"/>
          <w:numId w:val="17"/>
        </w:numPr>
        <w:spacing w:line="240" w:lineRule="auto"/>
        <w:jc w:val="both"/>
        <w:rPr>
          <w:rFonts w:ascii="Arial" w:hAnsi="Arial" w:cs="Arial"/>
          <w:sz w:val="24"/>
          <w:szCs w:val="24"/>
        </w:rPr>
      </w:pPr>
      <w:r>
        <w:rPr>
          <w:rFonts w:ascii="Arial" w:hAnsi="Arial" w:cs="Arial"/>
          <w:sz w:val="24"/>
          <w:szCs w:val="24"/>
        </w:rPr>
        <w:t xml:space="preserve">De ser admitidos, los estudiantes que presentan alguna dificultad de carácter formativo y/o de bajo rendimiento, firmaran un compromiso académico </w:t>
      </w:r>
      <w:r w:rsidR="00EB1069">
        <w:rPr>
          <w:rFonts w:ascii="Arial" w:hAnsi="Arial" w:cs="Arial"/>
          <w:sz w:val="24"/>
          <w:szCs w:val="24"/>
        </w:rPr>
        <w:t>y/o formativo en el momento de la matricula.</w:t>
      </w:r>
    </w:p>
    <w:p w:rsidR="00EB1069" w:rsidRDefault="00EB1069" w:rsidP="00EB1069">
      <w:pPr>
        <w:spacing w:line="240" w:lineRule="auto"/>
        <w:jc w:val="both"/>
        <w:rPr>
          <w:rFonts w:ascii="Arial" w:hAnsi="Arial" w:cs="Arial"/>
          <w:sz w:val="24"/>
          <w:szCs w:val="24"/>
        </w:rPr>
      </w:pPr>
    </w:p>
    <w:p w:rsidR="00EB1069" w:rsidRDefault="00EB1069" w:rsidP="00EB1069">
      <w:pPr>
        <w:spacing w:line="240" w:lineRule="auto"/>
        <w:jc w:val="both"/>
        <w:rPr>
          <w:rFonts w:ascii="Arial" w:hAnsi="Arial" w:cs="Arial"/>
          <w:b/>
          <w:sz w:val="24"/>
          <w:szCs w:val="24"/>
        </w:rPr>
      </w:pPr>
      <w:r>
        <w:rPr>
          <w:rFonts w:ascii="Arial" w:hAnsi="Arial" w:cs="Arial"/>
          <w:b/>
          <w:sz w:val="24"/>
          <w:szCs w:val="24"/>
        </w:rPr>
        <w:t xml:space="preserve">           </w:t>
      </w:r>
      <w:r w:rsidRPr="00EB1069">
        <w:rPr>
          <w:rFonts w:ascii="Arial" w:hAnsi="Arial" w:cs="Arial"/>
          <w:b/>
          <w:sz w:val="24"/>
          <w:szCs w:val="24"/>
        </w:rPr>
        <w:t>Articulo Nº. 14 Criterios de permanencia</w:t>
      </w:r>
      <w:r>
        <w:rPr>
          <w:rFonts w:ascii="Arial" w:hAnsi="Arial" w:cs="Arial"/>
          <w:b/>
          <w:sz w:val="24"/>
          <w:szCs w:val="24"/>
        </w:rPr>
        <w:t>.</w:t>
      </w:r>
    </w:p>
    <w:p w:rsidR="00D60F51" w:rsidRDefault="00EB1069" w:rsidP="00EB1069">
      <w:pPr>
        <w:spacing w:line="240" w:lineRule="auto"/>
        <w:ind w:left="786"/>
        <w:jc w:val="both"/>
        <w:rPr>
          <w:rFonts w:ascii="Arial" w:hAnsi="Arial" w:cs="Arial"/>
          <w:sz w:val="24"/>
          <w:szCs w:val="24"/>
        </w:rPr>
      </w:pPr>
      <w:r w:rsidRPr="00EB1069">
        <w:rPr>
          <w:rFonts w:ascii="Arial" w:hAnsi="Arial" w:cs="Arial"/>
          <w:sz w:val="24"/>
          <w:szCs w:val="24"/>
        </w:rPr>
        <w:t xml:space="preserve">Entendiendo la educación como derecho y deber compartido </w:t>
      </w:r>
      <w:r>
        <w:rPr>
          <w:rFonts w:ascii="Arial" w:hAnsi="Arial" w:cs="Arial"/>
          <w:sz w:val="24"/>
          <w:szCs w:val="24"/>
        </w:rPr>
        <w:t>entre el  educando y su familia nos vemos en la obligación</w:t>
      </w:r>
      <w:r w:rsidR="00D60F51">
        <w:rPr>
          <w:rFonts w:ascii="Arial" w:hAnsi="Arial" w:cs="Arial"/>
          <w:sz w:val="24"/>
          <w:szCs w:val="24"/>
        </w:rPr>
        <w:t xml:space="preserve"> de hacer cumplir con las condiciones necesarias para el ejercicio de dicho derecho. Por tanto de conformidad con el Art. 96 de la 43 y ley 115 de 1994, el </w:t>
      </w:r>
      <w:r w:rsidR="00E63431">
        <w:rPr>
          <w:rFonts w:ascii="Arial" w:hAnsi="Arial" w:cs="Arial"/>
          <w:sz w:val="24"/>
          <w:szCs w:val="24"/>
        </w:rPr>
        <w:t xml:space="preserve">centro educativo </w:t>
      </w:r>
      <w:r w:rsidR="00D60F51">
        <w:rPr>
          <w:rFonts w:ascii="Arial" w:hAnsi="Arial" w:cs="Arial"/>
          <w:sz w:val="24"/>
          <w:szCs w:val="24"/>
        </w:rPr>
        <w:t>podrá unilateralmente dar por terminado el contrato de matricula y/o cooperación educativa por alguna de las siguientes causales:</w:t>
      </w:r>
    </w:p>
    <w:p w:rsidR="000A64E9" w:rsidRDefault="00D60F51" w:rsidP="00D60F51">
      <w:pPr>
        <w:numPr>
          <w:ilvl w:val="0"/>
          <w:numId w:val="18"/>
        </w:numPr>
        <w:spacing w:line="240" w:lineRule="auto"/>
        <w:jc w:val="both"/>
        <w:rPr>
          <w:rFonts w:ascii="Arial" w:hAnsi="Arial" w:cs="Arial"/>
          <w:sz w:val="24"/>
          <w:szCs w:val="24"/>
        </w:rPr>
      </w:pPr>
      <w:r>
        <w:rPr>
          <w:rFonts w:ascii="Arial" w:hAnsi="Arial" w:cs="Arial"/>
          <w:sz w:val="24"/>
          <w:szCs w:val="24"/>
        </w:rPr>
        <w:t>Incumplimiento de los compromisos suscritos entre la familia, el educando y por el colegio a través de las comisiones de convivencia de evaluación y promoción, en los cuales se consideran</w:t>
      </w:r>
      <w:r w:rsidR="000A64E9">
        <w:rPr>
          <w:rFonts w:ascii="Arial" w:hAnsi="Arial" w:cs="Arial"/>
          <w:sz w:val="24"/>
          <w:szCs w:val="24"/>
        </w:rPr>
        <w:t xml:space="preserve"> </w:t>
      </w:r>
      <w:r>
        <w:rPr>
          <w:rFonts w:ascii="Arial" w:hAnsi="Arial" w:cs="Arial"/>
          <w:sz w:val="24"/>
          <w:szCs w:val="24"/>
        </w:rPr>
        <w:t xml:space="preserve">entre </w:t>
      </w:r>
      <w:r w:rsidR="000A64E9">
        <w:rPr>
          <w:rFonts w:ascii="Arial" w:hAnsi="Arial" w:cs="Arial"/>
          <w:sz w:val="24"/>
          <w:szCs w:val="24"/>
        </w:rPr>
        <w:t>otros los siguientes aspectos:</w:t>
      </w:r>
    </w:p>
    <w:p w:rsidR="000A64E9" w:rsidRDefault="000A64E9" w:rsidP="000A64E9">
      <w:pPr>
        <w:numPr>
          <w:ilvl w:val="0"/>
          <w:numId w:val="19"/>
        </w:numPr>
        <w:spacing w:line="240" w:lineRule="auto"/>
        <w:jc w:val="both"/>
        <w:rPr>
          <w:rFonts w:ascii="Arial" w:hAnsi="Arial" w:cs="Arial"/>
          <w:sz w:val="24"/>
          <w:szCs w:val="24"/>
        </w:rPr>
      </w:pPr>
      <w:r>
        <w:rPr>
          <w:rFonts w:ascii="Arial" w:hAnsi="Arial" w:cs="Arial"/>
          <w:sz w:val="24"/>
          <w:szCs w:val="24"/>
        </w:rPr>
        <w:t>Cumplir con los deberes y derechos consignados en el manual de convivencia.</w:t>
      </w:r>
    </w:p>
    <w:p w:rsidR="002C12BB" w:rsidRDefault="000A64E9" w:rsidP="000A64E9">
      <w:pPr>
        <w:numPr>
          <w:ilvl w:val="0"/>
          <w:numId w:val="19"/>
        </w:numPr>
        <w:spacing w:line="240" w:lineRule="auto"/>
        <w:jc w:val="both"/>
        <w:rPr>
          <w:rFonts w:ascii="Arial" w:hAnsi="Arial" w:cs="Arial"/>
          <w:sz w:val="24"/>
          <w:szCs w:val="24"/>
        </w:rPr>
      </w:pPr>
      <w:r>
        <w:rPr>
          <w:rFonts w:ascii="Arial" w:hAnsi="Arial" w:cs="Arial"/>
          <w:sz w:val="24"/>
          <w:szCs w:val="24"/>
        </w:rPr>
        <w:t xml:space="preserve">Cumplir con los compromisos tanto académicos como formativos que el estudiante y sus padres hayan firmado. </w:t>
      </w:r>
    </w:p>
    <w:p w:rsidR="002C12BB" w:rsidRDefault="002C12BB" w:rsidP="000A64E9">
      <w:pPr>
        <w:numPr>
          <w:ilvl w:val="0"/>
          <w:numId w:val="19"/>
        </w:numPr>
        <w:spacing w:line="240" w:lineRule="auto"/>
        <w:jc w:val="both"/>
        <w:rPr>
          <w:rFonts w:ascii="Arial" w:hAnsi="Arial" w:cs="Arial"/>
          <w:sz w:val="24"/>
          <w:szCs w:val="24"/>
        </w:rPr>
      </w:pPr>
      <w:r>
        <w:rPr>
          <w:rFonts w:ascii="Arial" w:hAnsi="Arial" w:cs="Arial"/>
          <w:sz w:val="24"/>
          <w:szCs w:val="24"/>
        </w:rPr>
        <w:t>Cuando los compromisos: formativos y/o matricula de última oportunidad han sido firmados como requisitos para continuar en la institución, el estudiante y sus padres se verán en la obligación de cumplirlos, de no hacerlo perderá el cupo definitivamente en cualquier momento o al final del año escolar.</w:t>
      </w:r>
    </w:p>
    <w:p w:rsidR="00C82AF2" w:rsidRPr="00EB1069" w:rsidRDefault="002C12BB" w:rsidP="000A64E9">
      <w:pPr>
        <w:numPr>
          <w:ilvl w:val="0"/>
          <w:numId w:val="19"/>
        </w:numPr>
        <w:spacing w:line="240" w:lineRule="auto"/>
        <w:jc w:val="both"/>
        <w:rPr>
          <w:rFonts w:ascii="Arial" w:hAnsi="Arial" w:cs="Arial"/>
          <w:sz w:val="24"/>
          <w:szCs w:val="24"/>
        </w:rPr>
      </w:pPr>
      <w:r>
        <w:rPr>
          <w:rFonts w:ascii="Arial" w:hAnsi="Arial" w:cs="Arial"/>
          <w:sz w:val="24"/>
          <w:szCs w:val="24"/>
        </w:rPr>
        <w:t xml:space="preserve">Mostrar actitud de cambio frente a las dificultades presentadas manifestando así compromiso con los valores.         </w:t>
      </w:r>
      <w:r w:rsidR="000A64E9">
        <w:rPr>
          <w:rFonts w:ascii="Arial" w:hAnsi="Arial" w:cs="Arial"/>
          <w:sz w:val="24"/>
          <w:szCs w:val="24"/>
        </w:rPr>
        <w:t xml:space="preserve">  </w:t>
      </w:r>
      <w:r w:rsidR="00D60F51">
        <w:rPr>
          <w:rFonts w:ascii="Arial" w:hAnsi="Arial" w:cs="Arial"/>
          <w:sz w:val="24"/>
          <w:szCs w:val="24"/>
        </w:rPr>
        <w:t xml:space="preserve">         </w:t>
      </w:r>
      <w:r w:rsidR="00EB1069">
        <w:rPr>
          <w:rFonts w:ascii="Arial" w:hAnsi="Arial" w:cs="Arial"/>
          <w:sz w:val="24"/>
          <w:szCs w:val="24"/>
        </w:rPr>
        <w:t xml:space="preserve"> </w:t>
      </w:r>
      <w:r w:rsidR="00EB1069" w:rsidRPr="00EB1069">
        <w:rPr>
          <w:rFonts w:ascii="Arial" w:hAnsi="Arial" w:cs="Arial"/>
          <w:sz w:val="24"/>
          <w:szCs w:val="24"/>
        </w:rPr>
        <w:t xml:space="preserve">   </w:t>
      </w:r>
      <w:r w:rsidR="00411421" w:rsidRPr="00EB1069">
        <w:rPr>
          <w:rFonts w:ascii="Arial" w:hAnsi="Arial" w:cs="Arial"/>
          <w:sz w:val="24"/>
          <w:szCs w:val="24"/>
        </w:rPr>
        <w:t xml:space="preserve">     </w:t>
      </w:r>
      <w:r w:rsidR="00C82AF2" w:rsidRPr="00EB1069">
        <w:rPr>
          <w:rFonts w:ascii="Arial" w:hAnsi="Arial" w:cs="Arial"/>
          <w:sz w:val="24"/>
          <w:szCs w:val="24"/>
        </w:rPr>
        <w:t xml:space="preserve">  </w:t>
      </w:r>
    </w:p>
    <w:p w:rsidR="00B80C71" w:rsidRDefault="002C12BB" w:rsidP="002C12BB">
      <w:pPr>
        <w:numPr>
          <w:ilvl w:val="0"/>
          <w:numId w:val="18"/>
        </w:numPr>
        <w:spacing w:line="240" w:lineRule="auto"/>
        <w:jc w:val="both"/>
        <w:rPr>
          <w:rFonts w:ascii="Arial" w:hAnsi="Arial" w:cs="Arial"/>
          <w:sz w:val="24"/>
          <w:szCs w:val="24"/>
        </w:rPr>
      </w:pPr>
      <w:r>
        <w:rPr>
          <w:rFonts w:ascii="Arial" w:hAnsi="Arial" w:cs="Arial"/>
          <w:sz w:val="24"/>
          <w:szCs w:val="24"/>
        </w:rPr>
        <w:t>Incumplimiento de cualquiera de las obligaciones contempladas en el contrato de matricula y/o cooperación educativa en especial el incumplim</w:t>
      </w:r>
      <w:r w:rsidR="00B80C71">
        <w:rPr>
          <w:rFonts w:ascii="Arial" w:hAnsi="Arial" w:cs="Arial"/>
          <w:sz w:val="24"/>
          <w:szCs w:val="24"/>
        </w:rPr>
        <w:t xml:space="preserve">iento en el pago de las obligaciones económicas a favor del colegio </w:t>
      </w:r>
    </w:p>
    <w:p w:rsidR="00B80C71" w:rsidRDefault="00B80C71" w:rsidP="002C12BB">
      <w:pPr>
        <w:numPr>
          <w:ilvl w:val="0"/>
          <w:numId w:val="18"/>
        </w:numPr>
        <w:spacing w:line="240" w:lineRule="auto"/>
        <w:jc w:val="both"/>
        <w:rPr>
          <w:rFonts w:ascii="Arial" w:hAnsi="Arial" w:cs="Arial"/>
          <w:sz w:val="24"/>
          <w:szCs w:val="24"/>
        </w:rPr>
      </w:pPr>
      <w:r>
        <w:rPr>
          <w:rFonts w:ascii="Arial" w:hAnsi="Arial" w:cs="Arial"/>
          <w:sz w:val="24"/>
          <w:szCs w:val="24"/>
        </w:rPr>
        <w:t xml:space="preserve">Infracción de alguna de las faltas tipificadas en este manual de convivencia </w:t>
      </w:r>
    </w:p>
    <w:p w:rsidR="00B80C71" w:rsidRDefault="00B80C71" w:rsidP="002C12BB">
      <w:pPr>
        <w:numPr>
          <w:ilvl w:val="0"/>
          <w:numId w:val="18"/>
        </w:numPr>
        <w:spacing w:line="240" w:lineRule="auto"/>
        <w:jc w:val="both"/>
        <w:rPr>
          <w:rFonts w:ascii="Arial" w:hAnsi="Arial" w:cs="Arial"/>
          <w:sz w:val="24"/>
          <w:szCs w:val="24"/>
        </w:rPr>
      </w:pPr>
      <w:r>
        <w:rPr>
          <w:rFonts w:ascii="Arial" w:hAnsi="Arial" w:cs="Arial"/>
          <w:sz w:val="24"/>
          <w:szCs w:val="24"/>
        </w:rPr>
        <w:t xml:space="preserve">Si un estudiante obtiene desempeño bajo en el área de convivencia y/o educación ética y valores humanos en la valoración final el estudiante perderá el cupo en el colegio </w:t>
      </w:r>
    </w:p>
    <w:p w:rsidR="004E329F" w:rsidRDefault="00B80C71" w:rsidP="002C12BB">
      <w:pPr>
        <w:numPr>
          <w:ilvl w:val="0"/>
          <w:numId w:val="18"/>
        </w:numPr>
        <w:spacing w:line="240" w:lineRule="auto"/>
        <w:jc w:val="both"/>
        <w:rPr>
          <w:rFonts w:ascii="Arial" w:hAnsi="Arial" w:cs="Arial"/>
          <w:sz w:val="24"/>
          <w:szCs w:val="24"/>
        </w:rPr>
      </w:pPr>
      <w:r>
        <w:rPr>
          <w:rFonts w:ascii="Arial" w:hAnsi="Arial" w:cs="Arial"/>
          <w:sz w:val="24"/>
          <w:szCs w:val="24"/>
        </w:rPr>
        <w:t>Además de los criterios establecidos anterior mente el rector sugerirá  recomendara y determinara la</w:t>
      </w:r>
      <w:r w:rsidR="004E329F">
        <w:rPr>
          <w:rFonts w:ascii="Arial" w:hAnsi="Arial" w:cs="Arial"/>
          <w:sz w:val="24"/>
          <w:szCs w:val="24"/>
        </w:rPr>
        <w:t xml:space="preserve"> continuidad o no del estudiante en la institución.</w:t>
      </w:r>
    </w:p>
    <w:p w:rsidR="004E329F" w:rsidRDefault="004E329F" w:rsidP="004E329F">
      <w:pPr>
        <w:spacing w:line="240" w:lineRule="auto"/>
        <w:ind w:left="786"/>
        <w:jc w:val="both"/>
        <w:rPr>
          <w:rFonts w:ascii="Arial" w:hAnsi="Arial" w:cs="Arial"/>
          <w:sz w:val="24"/>
          <w:szCs w:val="24"/>
        </w:rPr>
      </w:pPr>
      <w:r>
        <w:rPr>
          <w:rFonts w:ascii="Arial" w:hAnsi="Arial" w:cs="Arial"/>
          <w:sz w:val="24"/>
          <w:szCs w:val="24"/>
        </w:rPr>
        <w:t>PARAGRAFOS.</w:t>
      </w:r>
    </w:p>
    <w:p w:rsidR="00AC63C8" w:rsidRDefault="00AC63C8" w:rsidP="004E329F">
      <w:pPr>
        <w:spacing w:line="240" w:lineRule="auto"/>
        <w:ind w:left="786"/>
        <w:jc w:val="both"/>
        <w:rPr>
          <w:rFonts w:ascii="Arial" w:hAnsi="Arial" w:cs="Arial"/>
          <w:b/>
          <w:sz w:val="24"/>
          <w:szCs w:val="24"/>
        </w:rPr>
      </w:pPr>
      <w:r w:rsidRPr="00AC63C8">
        <w:rPr>
          <w:rFonts w:ascii="Arial" w:hAnsi="Arial" w:cs="Arial"/>
          <w:b/>
          <w:sz w:val="24"/>
          <w:szCs w:val="24"/>
        </w:rPr>
        <w:t>Mecanismos de participación de la comunidad educativa en la construcción del sistema institucional de evaluación de los estudiantes del centro educativo flecha.</w:t>
      </w:r>
    </w:p>
    <w:p w:rsidR="00AC63C8" w:rsidRDefault="00AC63C8" w:rsidP="004E329F">
      <w:pPr>
        <w:spacing w:line="240" w:lineRule="auto"/>
        <w:ind w:left="786"/>
        <w:jc w:val="both"/>
        <w:rPr>
          <w:rFonts w:ascii="Arial" w:hAnsi="Arial" w:cs="Arial"/>
          <w:sz w:val="24"/>
          <w:szCs w:val="24"/>
        </w:rPr>
      </w:pPr>
      <w:r>
        <w:rPr>
          <w:rFonts w:ascii="Arial" w:hAnsi="Arial" w:cs="Arial"/>
          <w:sz w:val="24"/>
          <w:szCs w:val="24"/>
        </w:rPr>
        <w:t xml:space="preserve">El presente sistema institucional de evaluación y promoción será adoptado `por la comunidad educativa del centro conformado por estudiantes, educadores, padres de familia, egresados, directivos docentes, administrativos escolares, autoridades y comunidad en general </w:t>
      </w:r>
      <w:r w:rsidR="001A7B70">
        <w:rPr>
          <w:rFonts w:ascii="Arial" w:hAnsi="Arial" w:cs="Arial"/>
          <w:sz w:val="24"/>
          <w:szCs w:val="24"/>
        </w:rPr>
        <w:t>(artículo</w:t>
      </w:r>
      <w:r>
        <w:rPr>
          <w:rFonts w:ascii="Arial" w:hAnsi="Arial" w:cs="Arial"/>
          <w:sz w:val="24"/>
          <w:szCs w:val="24"/>
        </w:rPr>
        <w:t xml:space="preserve"> 68 de la c. p. c. ley 115 del 94 articulo </w:t>
      </w:r>
      <w:r w:rsidR="001A7B70">
        <w:rPr>
          <w:rFonts w:ascii="Arial" w:hAnsi="Arial" w:cs="Arial"/>
          <w:sz w:val="24"/>
          <w:szCs w:val="24"/>
        </w:rPr>
        <w:t>6)</w:t>
      </w:r>
      <w:r>
        <w:rPr>
          <w:rFonts w:ascii="Arial" w:hAnsi="Arial" w:cs="Arial"/>
          <w:sz w:val="24"/>
          <w:szCs w:val="24"/>
        </w:rPr>
        <w:t>.</w:t>
      </w:r>
    </w:p>
    <w:p w:rsidR="00AC63C8" w:rsidRDefault="00AC63C8" w:rsidP="004E329F">
      <w:pPr>
        <w:spacing w:line="240" w:lineRule="auto"/>
        <w:ind w:left="786"/>
        <w:jc w:val="both"/>
        <w:rPr>
          <w:rFonts w:ascii="Arial" w:hAnsi="Arial" w:cs="Arial"/>
          <w:sz w:val="24"/>
          <w:szCs w:val="24"/>
        </w:rPr>
      </w:pPr>
      <w:r>
        <w:rPr>
          <w:rFonts w:ascii="Arial" w:hAnsi="Arial" w:cs="Arial"/>
          <w:sz w:val="24"/>
          <w:szCs w:val="24"/>
        </w:rPr>
        <w:t xml:space="preserve">De acuerdo al decreto 1860 establece  en sus artículos que el consejo directivo del centro educativo flechas en coordinación con el consejo académico </w:t>
      </w:r>
      <w:r w:rsidR="00F6470E">
        <w:rPr>
          <w:rFonts w:ascii="Arial" w:hAnsi="Arial" w:cs="Arial"/>
          <w:sz w:val="24"/>
          <w:szCs w:val="24"/>
        </w:rPr>
        <w:t xml:space="preserve">serán los encargados de analizar </w:t>
      </w:r>
      <w:r w:rsidR="001A7B70">
        <w:rPr>
          <w:rFonts w:ascii="Arial" w:hAnsi="Arial" w:cs="Arial"/>
          <w:sz w:val="24"/>
          <w:szCs w:val="24"/>
        </w:rPr>
        <w:t>y adoptar el sistema de evaluación y promoción a partir de la vigencia enero 1 del año 2010.</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Consejo directivo:</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Director: Arnulfo Talaigua</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Docentes: Udaldo Montaño y Antonio Morales</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Padres de familia: Bianide donado y Alber Montes</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 xml:space="preserve">Representante de los estudiantes: Jesús Alberto Zabaleta </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Representante del sector productivo: Gilberto Zabaleta.</w:t>
      </w:r>
    </w:p>
    <w:p w:rsidR="001A7B70" w:rsidRDefault="001A7B70" w:rsidP="004E329F">
      <w:pPr>
        <w:spacing w:line="240" w:lineRule="auto"/>
        <w:ind w:left="786"/>
        <w:jc w:val="both"/>
        <w:rPr>
          <w:rFonts w:ascii="Arial" w:hAnsi="Arial" w:cs="Arial"/>
          <w:sz w:val="24"/>
          <w:szCs w:val="24"/>
        </w:rPr>
      </w:pPr>
      <w:r>
        <w:rPr>
          <w:rFonts w:ascii="Arial" w:hAnsi="Arial" w:cs="Arial"/>
          <w:sz w:val="24"/>
          <w:szCs w:val="24"/>
        </w:rPr>
        <w:t>Ex alumno(a): Karina Suarez.</w:t>
      </w:r>
    </w:p>
    <w:p w:rsidR="001A7B70" w:rsidRDefault="001A7B70" w:rsidP="004E329F">
      <w:pPr>
        <w:spacing w:line="240" w:lineRule="auto"/>
        <w:ind w:left="786"/>
        <w:jc w:val="both"/>
        <w:rPr>
          <w:rFonts w:ascii="Arial" w:hAnsi="Arial" w:cs="Arial"/>
          <w:sz w:val="24"/>
          <w:szCs w:val="24"/>
        </w:rPr>
      </w:pPr>
    </w:p>
    <w:p w:rsidR="003147DA" w:rsidRPr="00670618" w:rsidRDefault="004E329F" w:rsidP="008B4EEC">
      <w:pPr>
        <w:spacing w:line="240" w:lineRule="auto"/>
        <w:jc w:val="both"/>
        <w:rPr>
          <w:rFonts w:ascii="Arial" w:hAnsi="Arial" w:cs="Arial"/>
          <w:sz w:val="24"/>
          <w:szCs w:val="24"/>
        </w:rPr>
      </w:pPr>
      <w:r>
        <w:rPr>
          <w:rFonts w:ascii="Arial" w:hAnsi="Arial" w:cs="Arial"/>
          <w:sz w:val="24"/>
          <w:szCs w:val="24"/>
        </w:rPr>
        <w:t xml:space="preserve">Las directivas del colegio podrán reservarse el derecho a no renovar contrato de matrícula en aquellos casos en que encuentre probado la reiterada infracción de las normas contempladas en el Art. 52 del presente manual de convivencias.     </w:t>
      </w:r>
      <w:r w:rsidR="00B80C71">
        <w:rPr>
          <w:rFonts w:ascii="Arial" w:hAnsi="Arial" w:cs="Arial"/>
          <w:sz w:val="24"/>
          <w:szCs w:val="24"/>
        </w:rPr>
        <w:t xml:space="preserve">     </w:t>
      </w:r>
      <w:r w:rsidR="002C12BB">
        <w:rPr>
          <w:rFonts w:ascii="Arial" w:hAnsi="Arial" w:cs="Arial"/>
          <w:sz w:val="24"/>
          <w:szCs w:val="24"/>
        </w:rPr>
        <w:t xml:space="preserve">   </w:t>
      </w:r>
      <w:r w:rsidR="00C82AF2">
        <w:rPr>
          <w:rFonts w:ascii="Arial" w:hAnsi="Arial" w:cs="Arial"/>
          <w:sz w:val="24"/>
          <w:szCs w:val="24"/>
        </w:rPr>
        <w:t xml:space="preserve">  </w:t>
      </w:r>
      <w:r w:rsidR="00EC1E73">
        <w:rPr>
          <w:rFonts w:ascii="Arial" w:hAnsi="Arial" w:cs="Arial"/>
          <w:sz w:val="24"/>
          <w:szCs w:val="24"/>
        </w:rPr>
        <w:t xml:space="preserve">        </w:t>
      </w:r>
      <w:r w:rsidR="00E22612">
        <w:rPr>
          <w:rFonts w:ascii="Arial" w:hAnsi="Arial" w:cs="Arial"/>
          <w:sz w:val="24"/>
          <w:szCs w:val="24"/>
        </w:rPr>
        <w:t xml:space="preserve"> </w:t>
      </w:r>
      <w:r w:rsidR="00E22612" w:rsidRPr="00E22612">
        <w:rPr>
          <w:rFonts w:ascii="Arial" w:hAnsi="Arial" w:cs="Arial"/>
          <w:sz w:val="24"/>
          <w:szCs w:val="24"/>
        </w:rPr>
        <w:t xml:space="preserve"> </w:t>
      </w:r>
    </w:p>
    <w:sectPr w:rsidR="003147DA" w:rsidRPr="00670618" w:rsidSect="008B4EEC">
      <w:pgSz w:w="11906" w:h="16838"/>
      <w:pgMar w:top="1701" w:right="1701"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ED4" w:rsidRDefault="00005ED4" w:rsidP="007C711C">
      <w:pPr>
        <w:spacing w:after="0" w:line="240" w:lineRule="auto"/>
      </w:pPr>
      <w:r>
        <w:separator/>
      </w:r>
    </w:p>
  </w:endnote>
  <w:endnote w:type="continuationSeparator" w:id="0">
    <w:p w:rsidR="00005ED4" w:rsidRDefault="00005ED4" w:rsidP="007C7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ED4" w:rsidRDefault="00005ED4" w:rsidP="007C711C">
      <w:pPr>
        <w:spacing w:after="0" w:line="240" w:lineRule="auto"/>
      </w:pPr>
      <w:r>
        <w:separator/>
      </w:r>
    </w:p>
  </w:footnote>
  <w:footnote w:type="continuationSeparator" w:id="0">
    <w:p w:rsidR="00005ED4" w:rsidRDefault="00005ED4" w:rsidP="007C71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3501"/>
    <w:multiLevelType w:val="hybridMultilevel"/>
    <w:tmpl w:val="3D2C21C6"/>
    <w:lvl w:ilvl="0" w:tplc="2A06A99C">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665B35"/>
    <w:multiLevelType w:val="hybridMultilevel"/>
    <w:tmpl w:val="C7CA4A30"/>
    <w:lvl w:ilvl="0" w:tplc="90DA69AE">
      <w:start w:val="1"/>
      <w:numFmt w:val="lowerLetter"/>
      <w:lvlText w:val="%1."/>
      <w:lvlJc w:val="left"/>
      <w:pPr>
        <w:ind w:left="1506" w:hanging="360"/>
      </w:pPr>
      <w:rPr>
        <w:rFonts w:hint="default"/>
      </w:rPr>
    </w:lvl>
    <w:lvl w:ilvl="1" w:tplc="0C0A0019" w:tentative="1">
      <w:start w:val="1"/>
      <w:numFmt w:val="lowerLetter"/>
      <w:lvlText w:val="%2."/>
      <w:lvlJc w:val="left"/>
      <w:pPr>
        <w:ind w:left="2226" w:hanging="360"/>
      </w:pPr>
    </w:lvl>
    <w:lvl w:ilvl="2" w:tplc="0C0A001B" w:tentative="1">
      <w:start w:val="1"/>
      <w:numFmt w:val="lowerRoman"/>
      <w:lvlText w:val="%3."/>
      <w:lvlJc w:val="right"/>
      <w:pPr>
        <w:ind w:left="2946" w:hanging="180"/>
      </w:p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abstractNum w:abstractNumId="2">
    <w:nsid w:val="0D896C3F"/>
    <w:multiLevelType w:val="hybridMultilevel"/>
    <w:tmpl w:val="EB547A50"/>
    <w:lvl w:ilvl="0" w:tplc="529C9DCA">
      <w:start w:val="1"/>
      <w:numFmt w:val="decimal"/>
      <w:lvlText w:val="%1."/>
      <w:lvlJc w:val="left"/>
      <w:pPr>
        <w:ind w:left="1506" w:hanging="360"/>
      </w:pPr>
      <w:rPr>
        <w:rFonts w:hint="default"/>
      </w:rPr>
    </w:lvl>
    <w:lvl w:ilvl="1" w:tplc="0C0A0019" w:tentative="1">
      <w:start w:val="1"/>
      <w:numFmt w:val="lowerLetter"/>
      <w:lvlText w:val="%2."/>
      <w:lvlJc w:val="left"/>
      <w:pPr>
        <w:ind w:left="2226" w:hanging="360"/>
      </w:pPr>
    </w:lvl>
    <w:lvl w:ilvl="2" w:tplc="0C0A001B" w:tentative="1">
      <w:start w:val="1"/>
      <w:numFmt w:val="lowerRoman"/>
      <w:lvlText w:val="%3."/>
      <w:lvlJc w:val="right"/>
      <w:pPr>
        <w:ind w:left="2946" w:hanging="180"/>
      </w:p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abstractNum w:abstractNumId="3">
    <w:nsid w:val="12626C31"/>
    <w:multiLevelType w:val="hybridMultilevel"/>
    <w:tmpl w:val="BFF21AC6"/>
    <w:lvl w:ilvl="0" w:tplc="2A06A99C">
      <w:start w:val="1"/>
      <w:numFmt w:val="bullet"/>
      <w:lvlText w:val="-"/>
      <w:lvlJc w:val="left"/>
      <w:pPr>
        <w:ind w:left="1830" w:hanging="360"/>
      </w:pPr>
      <w:rPr>
        <w:rFonts w:ascii="Arial" w:eastAsiaTheme="minorHAnsi" w:hAnsi="Arial" w:cs="Arial" w:hint="default"/>
      </w:rPr>
    </w:lvl>
    <w:lvl w:ilvl="1" w:tplc="0C0A0003" w:tentative="1">
      <w:start w:val="1"/>
      <w:numFmt w:val="bullet"/>
      <w:lvlText w:val="o"/>
      <w:lvlJc w:val="left"/>
      <w:pPr>
        <w:ind w:left="2550" w:hanging="360"/>
      </w:pPr>
      <w:rPr>
        <w:rFonts w:ascii="Courier New" w:hAnsi="Courier New" w:cs="Courier New" w:hint="default"/>
      </w:rPr>
    </w:lvl>
    <w:lvl w:ilvl="2" w:tplc="0C0A0005" w:tentative="1">
      <w:start w:val="1"/>
      <w:numFmt w:val="bullet"/>
      <w:lvlText w:val=""/>
      <w:lvlJc w:val="left"/>
      <w:pPr>
        <w:ind w:left="3270" w:hanging="360"/>
      </w:pPr>
      <w:rPr>
        <w:rFonts w:ascii="Wingdings" w:hAnsi="Wingdings" w:hint="default"/>
      </w:rPr>
    </w:lvl>
    <w:lvl w:ilvl="3" w:tplc="0C0A0001" w:tentative="1">
      <w:start w:val="1"/>
      <w:numFmt w:val="bullet"/>
      <w:lvlText w:val=""/>
      <w:lvlJc w:val="left"/>
      <w:pPr>
        <w:ind w:left="3990" w:hanging="360"/>
      </w:pPr>
      <w:rPr>
        <w:rFonts w:ascii="Symbol" w:hAnsi="Symbol" w:hint="default"/>
      </w:rPr>
    </w:lvl>
    <w:lvl w:ilvl="4" w:tplc="0C0A0003" w:tentative="1">
      <w:start w:val="1"/>
      <w:numFmt w:val="bullet"/>
      <w:lvlText w:val="o"/>
      <w:lvlJc w:val="left"/>
      <w:pPr>
        <w:ind w:left="4710" w:hanging="360"/>
      </w:pPr>
      <w:rPr>
        <w:rFonts w:ascii="Courier New" w:hAnsi="Courier New" w:cs="Courier New" w:hint="default"/>
      </w:rPr>
    </w:lvl>
    <w:lvl w:ilvl="5" w:tplc="0C0A0005" w:tentative="1">
      <w:start w:val="1"/>
      <w:numFmt w:val="bullet"/>
      <w:lvlText w:val=""/>
      <w:lvlJc w:val="left"/>
      <w:pPr>
        <w:ind w:left="5430" w:hanging="360"/>
      </w:pPr>
      <w:rPr>
        <w:rFonts w:ascii="Wingdings" w:hAnsi="Wingdings" w:hint="default"/>
      </w:rPr>
    </w:lvl>
    <w:lvl w:ilvl="6" w:tplc="0C0A0001" w:tentative="1">
      <w:start w:val="1"/>
      <w:numFmt w:val="bullet"/>
      <w:lvlText w:val=""/>
      <w:lvlJc w:val="left"/>
      <w:pPr>
        <w:ind w:left="6150" w:hanging="360"/>
      </w:pPr>
      <w:rPr>
        <w:rFonts w:ascii="Symbol" w:hAnsi="Symbol" w:hint="default"/>
      </w:rPr>
    </w:lvl>
    <w:lvl w:ilvl="7" w:tplc="0C0A0003" w:tentative="1">
      <w:start w:val="1"/>
      <w:numFmt w:val="bullet"/>
      <w:lvlText w:val="o"/>
      <w:lvlJc w:val="left"/>
      <w:pPr>
        <w:ind w:left="6870" w:hanging="360"/>
      </w:pPr>
      <w:rPr>
        <w:rFonts w:ascii="Courier New" w:hAnsi="Courier New" w:cs="Courier New" w:hint="default"/>
      </w:rPr>
    </w:lvl>
    <w:lvl w:ilvl="8" w:tplc="0C0A0005" w:tentative="1">
      <w:start w:val="1"/>
      <w:numFmt w:val="bullet"/>
      <w:lvlText w:val=""/>
      <w:lvlJc w:val="left"/>
      <w:pPr>
        <w:ind w:left="7590" w:hanging="360"/>
      </w:pPr>
      <w:rPr>
        <w:rFonts w:ascii="Wingdings" w:hAnsi="Wingdings" w:hint="default"/>
      </w:rPr>
    </w:lvl>
  </w:abstractNum>
  <w:abstractNum w:abstractNumId="4">
    <w:nsid w:val="13920663"/>
    <w:multiLevelType w:val="hybridMultilevel"/>
    <w:tmpl w:val="13DE708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854BF6"/>
    <w:multiLevelType w:val="hybridMultilevel"/>
    <w:tmpl w:val="AA94922E"/>
    <w:lvl w:ilvl="0" w:tplc="7F124F68">
      <w:start w:val="1"/>
      <w:numFmt w:val="decimal"/>
      <w:lvlText w:val="%1."/>
      <w:lvlJc w:val="left"/>
      <w:pPr>
        <w:ind w:left="360" w:hanging="360"/>
      </w:pPr>
      <w:rPr>
        <w:rFonts w:ascii="Arial" w:eastAsiaTheme="minorHAnsi"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1F291854"/>
    <w:multiLevelType w:val="hybridMultilevel"/>
    <w:tmpl w:val="09CC363C"/>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
    <w:nsid w:val="27BD3477"/>
    <w:multiLevelType w:val="hybridMultilevel"/>
    <w:tmpl w:val="0AB64F88"/>
    <w:lvl w:ilvl="0" w:tplc="8E4204F2">
      <w:start w:val="1"/>
      <w:numFmt w:val="decimal"/>
      <w:lvlText w:val="%1."/>
      <w:lvlJc w:val="left"/>
      <w:pPr>
        <w:ind w:left="786" w:hanging="360"/>
      </w:pPr>
      <w:rPr>
        <w:rFonts w:hint="default"/>
        <w:b w:val="0"/>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2C1B3979"/>
    <w:multiLevelType w:val="hybridMultilevel"/>
    <w:tmpl w:val="06D435FE"/>
    <w:lvl w:ilvl="0" w:tplc="2A06A99C">
      <w:start w:val="1"/>
      <w:numFmt w:val="bullet"/>
      <w:lvlText w:val="-"/>
      <w:lvlJc w:val="left"/>
      <w:pPr>
        <w:ind w:left="840" w:hanging="360"/>
      </w:pPr>
      <w:rPr>
        <w:rFonts w:ascii="Arial" w:eastAsiaTheme="minorHAnsi" w:hAnsi="Arial" w:cs="Aria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9">
    <w:nsid w:val="328E24FD"/>
    <w:multiLevelType w:val="hybridMultilevel"/>
    <w:tmpl w:val="8BE0B85A"/>
    <w:lvl w:ilvl="0" w:tplc="2A06A99C">
      <w:start w:val="1"/>
      <w:numFmt w:val="bullet"/>
      <w:lvlText w:val="-"/>
      <w:lvlJc w:val="left"/>
      <w:pPr>
        <w:ind w:left="2745" w:hanging="360"/>
      </w:pPr>
      <w:rPr>
        <w:rFonts w:ascii="Arial" w:eastAsiaTheme="minorHAnsi" w:hAnsi="Arial" w:cs="Arial" w:hint="default"/>
      </w:rPr>
    </w:lvl>
    <w:lvl w:ilvl="1" w:tplc="0C0A0003" w:tentative="1">
      <w:start w:val="1"/>
      <w:numFmt w:val="bullet"/>
      <w:lvlText w:val="o"/>
      <w:lvlJc w:val="left"/>
      <w:pPr>
        <w:ind w:left="3465" w:hanging="360"/>
      </w:pPr>
      <w:rPr>
        <w:rFonts w:ascii="Courier New" w:hAnsi="Courier New" w:cs="Courier New" w:hint="default"/>
      </w:rPr>
    </w:lvl>
    <w:lvl w:ilvl="2" w:tplc="0C0A0005" w:tentative="1">
      <w:start w:val="1"/>
      <w:numFmt w:val="bullet"/>
      <w:lvlText w:val=""/>
      <w:lvlJc w:val="left"/>
      <w:pPr>
        <w:ind w:left="4185" w:hanging="360"/>
      </w:pPr>
      <w:rPr>
        <w:rFonts w:ascii="Wingdings" w:hAnsi="Wingdings" w:hint="default"/>
      </w:rPr>
    </w:lvl>
    <w:lvl w:ilvl="3" w:tplc="0C0A0001" w:tentative="1">
      <w:start w:val="1"/>
      <w:numFmt w:val="bullet"/>
      <w:lvlText w:val=""/>
      <w:lvlJc w:val="left"/>
      <w:pPr>
        <w:ind w:left="4905" w:hanging="360"/>
      </w:pPr>
      <w:rPr>
        <w:rFonts w:ascii="Symbol" w:hAnsi="Symbol" w:hint="default"/>
      </w:rPr>
    </w:lvl>
    <w:lvl w:ilvl="4" w:tplc="0C0A0003" w:tentative="1">
      <w:start w:val="1"/>
      <w:numFmt w:val="bullet"/>
      <w:lvlText w:val="o"/>
      <w:lvlJc w:val="left"/>
      <w:pPr>
        <w:ind w:left="5625" w:hanging="360"/>
      </w:pPr>
      <w:rPr>
        <w:rFonts w:ascii="Courier New" w:hAnsi="Courier New" w:cs="Courier New" w:hint="default"/>
      </w:rPr>
    </w:lvl>
    <w:lvl w:ilvl="5" w:tplc="0C0A0005" w:tentative="1">
      <w:start w:val="1"/>
      <w:numFmt w:val="bullet"/>
      <w:lvlText w:val=""/>
      <w:lvlJc w:val="left"/>
      <w:pPr>
        <w:ind w:left="6345" w:hanging="360"/>
      </w:pPr>
      <w:rPr>
        <w:rFonts w:ascii="Wingdings" w:hAnsi="Wingdings" w:hint="default"/>
      </w:rPr>
    </w:lvl>
    <w:lvl w:ilvl="6" w:tplc="0C0A0001" w:tentative="1">
      <w:start w:val="1"/>
      <w:numFmt w:val="bullet"/>
      <w:lvlText w:val=""/>
      <w:lvlJc w:val="left"/>
      <w:pPr>
        <w:ind w:left="7065" w:hanging="360"/>
      </w:pPr>
      <w:rPr>
        <w:rFonts w:ascii="Symbol" w:hAnsi="Symbol" w:hint="default"/>
      </w:rPr>
    </w:lvl>
    <w:lvl w:ilvl="7" w:tplc="0C0A0003" w:tentative="1">
      <w:start w:val="1"/>
      <w:numFmt w:val="bullet"/>
      <w:lvlText w:val="o"/>
      <w:lvlJc w:val="left"/>
      <w:pPr>
        <w:ind w:left="7785" w:hanging="360"/>
      </w:pPr>
      <w:rPr>
        <w:rFonts w:ascii="Courier New" w:hAnsi="Courier New" w:cs="Courier New" w:hint="default"/>
      </w:rPr>
    </w:lvl>
    <w:lvl w:ilvl="8" w:tplc="0C0A0005" w:tentative="1">
      <w:start w:val="1"/>
      <w:numFmt w:val="bullet"/>
      <w:lvlText w:val=""/>
      <w:lvlJc w:val="left"/>
      <w:pPr>
        <w:ind w:left="8505" w:hanging="360"/>
      </w:pPr>
      <w:rPr>
        <w:rFonts w:ascii="Wingdings" w:hAnsi="Wingdings" w:hint="default"/>
      </w:rPr>
    </w:lvl>
  </w:abstractNum>
  <w:abstractNum w:abstractNumId="10">
    <w:nsid w:val="3B8B021B"/>
    <w:multiLevelType w:val="hybridMultilevel"/>
    <w:tmpl w:val="25021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5D24479"/>
    <w:multiLevelType w:val="hybridMultilevel"/>
    <w:tmpl w:val="FC6A2B6E"/>
    <w:lvl w:ilvl="0" w:tplc="EA508454">
      <w:start w:val="1"/>
      <w:numFmt w:val="decimal"/>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2">
    <w:nsid w:val="475A0C61"/>
    <w:multiLevelType w:val="hybridMultilevel"/>
    <w:tmpl w:val="77322074"/>
    <w:lvl w:ilvl="0" w:tplc="692ADE94">
      <w:start w:val="1"/>
      <w:numFmt w:val="decimal"/>
      <w:lvlText w:val="%1."/>
      <w:lvlJc w:val="left"/>
      <w:pPr>
        <w:ind w:left="1440" w:hanging="36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nsid w:val="4C521A9C"/>
    <w:multiLevelType w:val="hybridMultilevel"/>
    <w:tmpl w:val="B986D844"/>
    <w:lvl w:ilvl="0" w:tplc="3F7CD58A">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4">
    <w:nsid w:val="585C07B0"/>
    <w:multiLevelType w:val="hybridMultilevel"/>
    <w:tmpl w:val="9B6C1734"/>
    <w:lvl w:ilvl="0" w:tplc="AE42D09C">
      <w:start w:val="1"/>
      <w:numFmt w:val="decimal"/>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5">
    <w:nsid w:val="5E1B0133"/>
    <w:multiLevelType w:val="hybridMultilevel"/>
    <w:tmpl w:val="868E54D8"/>
    <w:lvl w:ilvl="0" w:tplc="0C0A000F">
      <w:start w:val="1"/>
      <w:numFmt w:val="decimal"/>
      <w:lvlText w:val="%1."/>
      <w:lvlJc w:val="left"/>
      <w:pPr>
        <w:ind w:left="1571" w:hanging="360"/>
      </w:p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6">
    <w:nsid w:val="5EB62F58"/>
    <w:multiLevelType w:val="hybridMultilevel"/>
    <w:tmpl w:val="94EEDDF8"/>
    <w:lvl w:ilvl="0" w:tplc="8920178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60876334"/>
    <w:multiLevelType w:val="hybridMultilevel"/>
    <w:tmpl w:val="C8F29FE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BEF7B2F"/>
    <w:multiLevelType w:val="hybridMultilevel"/>
    <w:tmpl w:val="210069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CA5429C"/>
    <w:multiLevelType w:val="hybridMultilevel"/>
    <w:tmpl w:val="31480C7E"/>
    <w:lvl w:ilvl="0" w:tplc="0C0A0019">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20">
    <w:nsid w:val="79895635"/>
    <w:multiLevelType w:val="hybridMultilevel"/>
    <w:tmpl w:val="90B26D8A"/>
    <w:lvl w:ilvl="0" w:tplc="5C50CABE">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num w:numId="1">
    <w:abstractNumId w:val="8"/>
  </w:num>
  <w:num w:numId="2">
    <w:abstractNumId w:val="0"/>
  </w:num>
  <w:num w:numId="3">
    <w:abstractNumId w:val="3"/>
  </w:num>
  <w:num w:numId="4">
    <w:abstractNumId w:val="9"/>
  </w:num>
  <w:num w:numId="5">
    <w:abstractNumId w:val="15"/>
  </w:num>
  <w:num w:numId="6">
    <w:abstractNumId w:val="19"/>
  </w:num>
  <w:num w:numId="7">
    <w:abstractNumId w:val="20"/>
  </w:num>
  <w:num w:numId="8">
    <w:abstractNumId w:val="11"/>
  </w:num>
  <w:num w:numId="9">
    <w:abstractNumId w:val="2"/>
  </w:num>
  <w:num w:numId="10">
    <w:abstractNumId w:val="5"/>
  </w:num>
  <w:num w:numId="11">
    <w:abstractNumId w:val="17"/>
  </w:num>
  <w:num w:numId="12">
    <w:abstractNumId w:val="4"/>
  </w:num>
  <w:num w:numId="13">
    <w:abstractNumId w:val="18"/>
  </w:num>
  <w:num w:numId="14">
    <w:abstractNumId w:val="16"/>
  </w:num>
  <w:num w:numId="15">
    <w:abstractNumId w:val="12"/>
  </w:num>
  <w:num w:numId="16">
    <w:abstractNumId w:val="7"/>
  </w:num>
  <w:num w:numId="17">
    <w:abstractNumId w:val="13"/>
  </w:num>
  <w:num w:numId="18">
    <w:abstractNumId w:val="14"/>
  </w:num>
  <w:num w:numId="19">
    <w:abstractNumId w:val="1"/>
  </w:num>
  <w:num w:numId="20">
    <w:abstractNumId w:val="10"/>
  </w:num>
  <w:num w:numId="21">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savePreviewPicture/>
  <w:footnotePr>
    <w:footnote w:id="-1"/>
    <w:footnote w:id="0"/>
  </w:footnotePr>
  <w:endnotePr>
    <w:endnote w:id="-1"/>
    <w:endnote w:id="0"/>
  </w:endnotePr>
  <w:compat/>
  <w:rsids>
    <w:rsidRoot w:val="003147DA"/>
    <w:rsid w:val="00005ED4"/>
    <w:rsid w:val="0001142A"/>
    <w:rsid w:val="00022149"/>
    <w:rsid w:val="00027544"/>
    <w:rsid w:val="00027805"/>
    <w:rsid w:val="0004647A"/>
    <w:rsid w:val="00047756"/>
    <w:rsid w:val="0006354D"/>
    <w:rsid w:val="00095529"/>
    <w:rsid w:val="000A64E9"/>
    <w:rsid w:val="000C1C3F"/>
    <w:rsid w:val="00120A10"/>
    <w:rsid w:val="001264D3"/>
    <w:rsid w:val="001359F0"/>
    <w:rsid w:val="00150683"/>
    <w:rsid w:val="001629CC"/>
    <w:rsid w:val="00172CA5"/>
    <w:rsid w:val="00195C8F"/>
    <w:rsid w:val="00196378"/>
    <w:rsid w:val="001A7B70"/>
    <w:rsid w:val="001B2E4E"/>
    <w:rsid w:val="001B52CD"/>
    <w:rsid w:val="001C5580"/>
    <w:rsid w:val="002216DB"/>
    <w:rsid w:val="0025744D"/>
    <w:rsid w:val="002762A5"/>
    <w:rsid w:val="00285185"/>
    <w:rsid w:val="0029118A"/>
    <w:rsid w:val="002B6D97"/>
    <w:rsid w:val="002C12BB"/>
    <w:rsid w:val="002D75FC"/>
    <w:rsid w:val="003147DA"/>
    <w:rsid w:val="00323E33"/>
    <w:rsid w:val="00352010"/>
    <w:rsid w:val="00364282"/>
    <w:rsid w:val="00364873"/>
    <w:rsid w:val="00397F8B"/>
    <w:rsid w:val="003A1A84"/>
    <w:rsid w:val="003E530D"/>
    <w:rsid w:val="003F7C2A"/>
    <w:rsid w:val="00405A19"/>
    <w:rsid w:val="00411421"/>
    <w:rsid w:val="00412043"/>
    <w:rsid w:val="004132DC"/>
    <w:rsid w:val="00413AA2"/>
    <w:rsid w:val="00417A0D"/>
    <w:rsid w:val="00421659"/>
    <w:rsid w:val="00434B43"/>
    <w:rsid w:val="004A7304"/>
    <w:rsid w:val="004B5617"/>
    <w:rsid w:val="004D1BB5"/>
    <w:rsid w:val="004D7A6D"/>
    <w:rsid w:val="004E0AFA"/>
    <w:rsid w:val="004E329F"/>
    <w:rsid w:val="004E590C"/>
    <w:rsid w:val="00525A43"/>
    <w:rsid w:val="00561575"/>
    <w:rsid w:val="0058131D"/>
    <w:rsid w:val="0059209D"/>
    <w:rsid w:val="0059478B"/>
    <w:rsid w:val="005A0AEA"/>
    <w:rsid w:val="005A71B3"/>
    <w:rsid w:val="005B5754"/>
    <w:rsid w:val="005B6300"/>
    <w:rsid w:val="00611B5F"/>
    <w:rsid w:val="00623CB1"/>
    <w:rsid w:val="00670618"/>
    <w:rsid w:val="00682164"/>
    <w:rsid w:val="006C3C16"/>
    <w:rsid w:val="00720D26"/>
    <w:rsid w:val="00734532"/>
    <w:rsid w:val="00741218"/>
    <w:rsid w:val="00743AE9"/>
    <w:rsid w:val="0074546A"/>
    <w:rsid w:val="00756749"/>
    <w:rsid w:val="00770911"/>
    <w:rsid w:val="007A77DB"/>
    <w:rsid w:val="007C711C"/>
    <w:rsid w:val="008073E9"/>
    <w:rsid w:val="008251F7"/>
    <w:rsid w:val="0083604A"/>
    <w:rsid w:val="00836A70"/>
    <w:rsid w:val="00865009"/>
    <w:rsid w:val="008A6A12"/>
    <w:rsid w:val="008B4EEC"/>
    <w:rsid w:val="008B6B81"/>
    <w:rsid w:val="008C37E7"/>
    <w:rsid w:val="008D1EDE"/>
    <w:rsid w:val="008E124A"/>
    <w:rsid w:val="00906BD8"/>
    <w:rsid w:val="0093437F"/>
    <w:rsid w:val="00980EED"/>
    <w:rsid w:val="00A05D45"/>
    <w:rsid w:val="00A0775B"/>
    <w:rsid w:val="00A13429"/>
    <w:rsid w:val="00A1569E"/>
    <w:rsid w:val="00A2008A"/>
    <w:rsid w:val="00A3081D"/>
    <w:rsid w:val="00A33892"/>
    <w:rsid w:val="00A36301"/>
    <w:rsid w:val="00A44EEB"/>
    <w:rsid w:val="00A577C7"/>
    <w:rsid w:val="00AC5D7E"/>
    <w:rsid w:val="00AC63C8"/>
    <w:rsid w:val="00AD162C"/>
    <w:rsid w:val="00AF1203"/>
    <w:rsid w:val="00B22C70"/>
    <w:rsid w:val="00B34384"/>
    <w:rsid w:val="00B4690E"/>
    <w:rsid w:val="00B61CC4"/>
    <w:rsid w:val="00B773AB"/>
    <w:rsid w:val="00B80C71"/>
    <w:rsid w:val="00B9627A"/>
    <w:rsid w:val="00B977FF"/>
    <w:rsid w:val="00BE1CC5"/>
    <w:rsid w:val="00BF6AD6"/>
    <w:rsid w:val="00C00B18"/>
    <w:rsid w:val="00C05B47"/>
    <w:rsid w:val="00C82AF2"/>
    <w:rsid w:val="00C955A1"/>
    <w:rsid w:val="00CC48EE"/>
    <w:rsid w:val="00CC4AA7"/>
    <w:rsid w:val="00CD18A2"/>
    <w:rsid w:val="00D30602"/>
    <w:rsid w:val="00D437A7"/>
    <w:rsid w:val="00D47113"/>
    <w:rsid w:val="00D60F51"/>
    <w:rsid w:val="00D916DB"/>
    <w:rsid w:val="00DA04F2"/>
    <w:rsid w:val="00DD0ED4"/>
    <w:rsid w:val="00DD3F57"/>
    <w:rsid w:val="00DF190B"/>
    <w:rsid w:val="00E005F2"/>
    <w:rsid w:val="00E1187A"/>
    <w:rsid w:val="00E150D9"/>
    <w:rsid w:val="00E22612"/>
    <w:rsid w:val="00E456CA"/>
    <w:rsid w:val="00E546FD"/>
    <w:rsid w:val="00E63431"/>
    <w:rsid w:val="00E7132A"/>
    <w:rsid w:val="00EA0BDD"/>
    <w:rsid w:val="00EA2861"/>
    <w:rsid w:val="00EB1069"/>
    <w:rsid w:val="00EB53A0"/>
    <w:rsid w:val="00EB7169"/>
    <w:rsid w:val="00EC1E73"/>
    <w:rsid w:val="00EF1419"/>
    <w:rsid w:val="00F251D9"/>
    <w:rsid w:val="00F475D9"/>
    <w:rsid w:val="00F6470E"/>
    <w:rsid w:val="00F81EA8"/>
    <w:rsid w:val="00F950AB"/>
    <w:rsid w:val="00FA7440"/>
    <w:rsid w:val="00FB5C3F"/>
    <w:rsid w:val="00FC56FF"/>
    <w:rsid w:val="00FC6F8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20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F6A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7C711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C711C"/>
  </w:style>
  <w:style w:type="paragraph" w:styleId="Piedepgina">
    <w:name w:val="footer"/>
    <w:basedOn w:val="Normal"/>
    <w:link w:val="PiedepginaCar"/>
    <w:uiPriority w:val="99"/>
    <w:semiHidden/>
    <w:unhideWhenUsed/>
    <w:rsid w:val="007C711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C711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C8B3A-B093-4230-B52F-306DFD658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12</Pages>
  <Words>3502</Words>
  <Characters>19266</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gustavo</cp:lastModifiedBy>
  <cp:revision>47</cp:revision>
  <cp:lastPrinted>2010-02-01T14:12:00Z</cp:lastPrinted>
  <dcterms:created xsi:type="dcterms:W3CDTF">2009-10-08T06:54:00Z</dcterms:created>
  <dcterms:modified xsi:type="dcterms:W3CDTF">2010-09-07T02:28:00Z</dcterms:modified>
</cp:coreProperties>
</file>